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2EEBD" w14:textId="7D8E4124" w:rsidR="006C4C17" w:rsidRDefault="00957ACC" w:rsidP="00C95971">
      <w:pPr>
        <w:pStyle w:val="Heading1"/>
      </w:pPr>
      <w:r w:rsidRPr="00570A4F">
        <w:t xml:space="preserve">Thesis </w:t>
      </w:r>
      <w:r w:rsidR="000B5256" w:rsidRPr="00570A4F">
        <w:t>Preparation</w:t>
      </w:r>
      <w:r w:rsidR="00834DEF" w:rsidRPr="00570A4F">
        <w:t xml:space="preserve"> </w:t>
      </w:r>
      <w:r w:rsidRPr="00C95971">
        <w:t>Assignment</w:t>
      </w:r>
      <w:r w:rsidR="00570A4F">
        <w:t xml:space="preserve"> (TPA)</w:t>
      </w:r>
    </w:p>
    <w:p w14:paraId="6E19E82C" w14:textId="08B9167F" w:rsidR="00110A82" w:rsidRPr="00110A82" w:rsidRDefault="55D2276D" w:rsidP="34D4C523">
      <w:pPr>
        <w:pStyle w:val="Heading1"/>
      </w:pPr>
      <w:r>
        <w:t>Trainee Guide</w:t>
      </w:r>
      <w:r w:rsidR="060F8611">
        <w:t xml:space="preserve"> 2023/24</w:t>
      </w:r>
    </w:p>
    <w:p w14:paraId="16AF8F07" w14:textId="5994627E" w:rsidR="00110A82" w:rsidRPr="00110A82" w:rsidRDefault="02DEE511" w:rsidP="34D4C523">
      <w:pPr>
        <w:pStyle w:val="Heading2"/>
      </w:pPr>
      <w:r>
        <w:t>Introduction</w:t>
      </w:r>
    </w:p>
    <w:p w14:paraId="1B005BFC" w14:textId="2316BE4B" w:rsidR="5BBC87BA" w:rsidRDefault="040406BA" w:rsidP="34D4C523">
      <w:r>
        <w:t xml:space="preserve">The Thesis Preparation Assignment (TPA) is </w:t>
      </w:r>
      <w:r w:rsidR="02B54716">
        <w:t xml:space="preserve">undertaken in the first year of training </w:t>
      </w:r>
      <w:r w:rsidR="7671AC40">
        <w:t xml:space="preserve">for trainees on a full-time pathway and in the second year for trainees on a part-time pathway.  It </w:t>
      </w:r>
      <w:r w:rsidR="02B54716">
        <w:t xml:space="preserve">is </w:t>
      </w:r>
      <w:r w:rsidR="76C50F21">
        <w:t xml:space="preserve">specifically </w:t>
      </w:r>
      <w:r w:rsidR="02B54716">
        <w:t xml:space="preserve">designed to </w:t>
      </w:r>
      <w:r w:rsidR="76C50F21">
        <w:t>enable</w:t>
      </w:r>
      <w:r w:rsidR="02B54716">
        <w:t xml:space="preserve"> trainees to develop the knowledge and skills needed to undertake the </w:t>
      </w:r>
      <w:r w:rsidR="7671AC40">
        <w:t>thesis</w:t>
      </w:r>
      <w:r w:rsidR="02B54716">
        <w:t xml:space="preserve">. </w:t>
      </w:r>
      <w:r w:rsidR="76C50F21">
        <w:t xml:space="preserve"> </w:t>
      </w:r>
      <w:r w:rsidR="4136B17E">
        <w:t xml:space="preserve">It consists of two elements: a </w:t>
      </w:r>
      <w:proofErr w:type="gramStart"/>
      <w:r w:rsidR="4136B17E">
        <w:t>4,500 word</w:t>
      </w:r>
      <w:proofErr w:type="gramEnd"/>
      <w:r w:rsidR="4136B17E">
        <w:t xml:space="preserve"> literature</w:t>
      </w:r>
      <w:r w:rsidR="6E51CBD9">
        <w:t xml:space="preserve"> review</w:t>
      </w:r>
      <w:r w:rsidR="7F8F013D">
        <w:t xml:space="preserve"> (4,000 words for the review itself + </w:t>
      </w:r>
      <w:r w:rsidR="7AB23B71">
        <w:t xml:space="preserve">a </w:t>
      </w:r>
      <w:r w:rsidR="7F8F013D">
        <w:t xml:space="preserve">500 word </w:t>
      </w:r>
      <w:r w:rsidR="2C03ADE0">
        <w:t>L</w:t>
      </w:r>
      <w:r w:rsidR="7F8F013D">
        <w:t xml:space="preserve">iterature </w:t>
      </w:r>
      <w:r w:rsidR="6295C34B">
        <w:t>R</w:t>
      </w:r>
      <w:r w:rsidR="7F8F013D">
        <w:t xml:space="preserve">etrieval </w:t>
      </w:r>
      <w:r w:rsidR="0325B13D">
        <w:t>S</w:t>
      </w:r>
      <w:r w:rsidR="7F8F013D">
        <w:t>ummary</w:t>
      </w:r>
      <w:r w:rsidR="38784CD6">
        <w:t xml:space="preserve"> (LRS) as a separate document</w:t>
      </w:r>
      <w:r w:rsidR="4FAE549D">
        <w:t xml:space="preserve"> appended to the literature review</w:t>
      </w:r>
      <w:r w:rsidR="7F8F013D">
        <w:t>)</w:t>
      </w:r>
      <w:r w:rsidR="43C76078">
        <w:t xml:space="preserve">, </w:t>
      </w:r>
      <w:r w:rsidR="4136B17E">
        <w:t>and a research proposal</w:t>
      </w:r>
      <w:r w:rsidR="7414FC95">
        <w:t xml:space="preserve"> which is submitted separately, after the literature review</w:t>
      </w:r>
      <w:r w:rsidR="4136B17E">
        <w:t>.</w:t>
      </w:r>
      <w:r w:rsidR="60130F7F">
        <w:t xml:space="preserve">  The literature review is </w:t>
      </w:r>
      <w:r w:rsidR="751EFA35">
        <w:t xml:space="preserve">assessed and marked as a piece of written work, whilst </w:t>
      </w:r>
      <w:r w:rsidR="60130F7F">
        <w:t>the thesis proposal is not marked but is peer-review</w:t>
      </w:r>
      <w:r w:rsidR="573D8896">
        <w:t>ed</w:t>
      </w:r>
      <w:r w:rsidR="60130F7F">
        <w:t xml:space="preserve"> by the programme team.  </w:t>
      </w:r>
      <w:proofErr w:type="gramStart"/>
      <w:r w:rsidR="34C9CAF2">
        <w:t>In</w:t>
      </w:r>
      <w:r w:rsidR="60130F7F">
        <w:t xml:space="preserve"> order to</w:t>
      </w:r>
      <w:proofErr w:type="gramEnd"/>
      <w:r w:rsidR="60130F7F">
        <w:t xml:space="preserve"> pass the </w:t>
      </w:r>
      <w:r w:rsidR="34C9CAF2">
        <w:t>assignment,</w:t>
      </w:r>
      <w:r w:rsidR="60130F7F">
        <w:t xml:space="preserve"> the thesis proposal must have been submitted.</w:t>
      </w:r>
      <w:r w:rsidR="4136B17E">
        <w:t xml:space="preserve"> </w:t>
      </w:r>
    </w:p>
    <w:p w14:paraId="6E973977" w14:textId="57E095C3" w:rsidR="5BBC87BA" w:rsidRDefault="5F43A7DE" w:rsidP="34D4C523">
      <w:pPr>
        <w:pStyle w:val="Heading2"/>
      </w:pPr>
      <w:r>
        <w:t>The TPA literature review</w:t>
      </w:r>
    </w:p>
    <w:p w14:paraId="5C4A5392" w14:textId="616D88C9" w:rsidR="005C5B2B" w:rsidRDefault="6E27FED2" w:rsidP="003A0581">
      <w:r>
        <w:t xml:space="preserve">The </w:t>
      </w:r>
      <w:r w:rsidR="140F0B88">
        <w:t xml:space="preserve">TPA </w:t>
      </w:r>
      <w:r w:rsidR="637C4040">
        <w:t xml:space="preserve">literature review </w:t>
      </w:r>
      <w:r w:rsidR="6470DECD">
        <w:t xml:space="preserve">(referred to </w:t>
      </w:r>
      <w:r w:rsidR="26136B00">
        <w:t xml:space="preserve">from here </w:t>
      </w:r>
      <w:r w:rsidR="6470DECD">
        <w:t>as ‘the TPA’)</w:t>
      </w:r>
      <w:r w:rsidR="1012C710">
        <w:t xml:space="preserve"> </w:t>
      </w:r>
      <w:r>
        <w:t xml:space="preserve">allows the trainee to undertake an in-depth exploration of </w:t>
      </w:r>
      <w:r w:rsidR="1F6B02CB">
        <w:t>research,</w:t>
      </w:r>
      <w:r>
        <w:t xml:space="preserve"> </w:t>
      </w:r>
      <w:proofErr w:type="gramStart"/>
      <w:r>
        <w:t>theory</w:t>
      </w:r>
      <w:proofErr w:type="gramEnd"/>
      <w:r>
        <w:t xml:space="preserve"> </w:t>
      </w:r>
      <w:r w:rsidR="1F6B02CB">
        <w:t xml:space="preserve">and practice </w:t>
      </w:r>
      <w:r>
        <w:t xml:space="preserve">in an area </w:t>
      </w:r>
      <w:r w:rsidR="5D557434">
        <w:t xml:space="preserve">relevant to clinical psychology </w:t>
      </w:r>
      <w:r>
        <w:t xml:space="preserve">which </w:t>
      </w:r>
      <w:r w:rsidR="56EA81F9">
        <w:t xml:space="preserve">will usually be on a topic which </w:t>
      </w:r>
      <w:r>
        <w:t xml:space="preserve">they will go on to research for their thesis. </w:t>
      </w:r>
      <w:r w:rsidR="7919C587">
        <w:t>As well as</w:t>
      </w:r>
      <w:r>
        <w:t xml:space="preserve"> provid</w:t>
      </w:r>
      <w:r w:rsidR="7919C587">
        <w:t>ing</w:t>
      </w:r>
      <w:r>
        <w:t xml:space="preserve"> an academic grounding for the trainee in the topic area, </w:t>
      </w:r>
      <w:r w:rsidR="7919C587">
        <w:t>it enables</w:t>
      </w:r>
      <w:r>
        <w:t xml:space="preserve"> them to develop skills in searching </w:t>
      </w:r>
      <w:r w:rsidR="30BFDC2C">
        <w:t xml:space="preserve">for </w:t>
      </w:r>
      <w:r>
        <w:t xml:space="preserve">and </w:t>
      </w:r>
      <w:r w:rsidR="73EAAEBA">
        <w:t xml:space="preserve">critically </w:t>
      </w:r>
      <w:r>
        <w:t xml:space="preserve">appraising research literature.  </w:t>
      </w:r>
    </w:p>
    <w:p w14:paraId="26604E43" w14:textId="25EE40BE" w:rsidR="001578C6" w:rsidRDefault="02DEE511" w:rsidP="34D4C523">
      <w:pPr>
        <w:pStyle w:val="Heading3"/>
      </w:pPr>
      <w:r>
        <w:t xml:space="preserve">Domains </w:t>
      </w:r>
      <w:r w:rsidR="642DF727">
        <w:t xml:space="preserve">actively </w:t>
      </w:r>
      <w:proofErr w:type="gramStart"/>
      <w:r>
        <w:t>assessed</w:t>
      </w:r>
      <w:proofErr w:type="gramEnd"/>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ayout w:type="fixed"/>
        <w:tblLook w:val="01E0" w:firstRow="1" w:lastRow="1" w:firstColumn="1" w:lastColumn="1" w:noHBand="0" w:noVBand="0"/>
      </w:tblPr>
      <w:tblGrid>
        <w:gridCol w:w="8926"/>
      </w:tblGrid>
      <w:tr w:rsidR="00827039" w:rsidRPr="003A0581" w14:paraId="58C94B53" w14:textId="2051E925" w:rsidTr="34D4C523">
        <w:trPr>
          <w:trHeight w:val="284"/>
        </w:trPr>
        <w:tc>
          <w:tcPr>
            <w:tcW w:w="8926" w:type="dxa"/>
            <w:shd w:val="clear" w:color="auto" w:fill="D0CECE" w:themeFill="background2" w:themeFillShade="E6"/>
          </w:tcPr>
          <w:p w14:paraId="39003A4C" w14:textId="1E69CBEB" w:rsidR="00827039" w:rsidRPr="00E3012F" w:rsidRDefault="00827039" w:rsidP="003A0581">
            <w:pPr>
              <w:spacing w:after="0" w:line="240" w:lineRule="auto"/>
              <w:rPr>
                <w:rFonts w:eastAsia="Times New Roman" w:cs="Times New Roman"/>
                <w:b/>
                <w:szCs w:val="24"/>
                <w:lang w:val="en-US"/>
              </w:rPr>
            </w:pPr>
            <w:r w:rsidRPr="00E3012F">
              <w:rPr>
                <w:rFonts w:eastAsia="Times New Roman" w:cs="Times New Roman"/>
                <w:b/>
                <w:szCs w:val="24"/>
                <w:lang w:val="en-US"/>
              </w:rPr>
              <w:t>1. Collating information and knowledge</w:t>
            </w:r>
            <w:r w:rsidR="00CA3618">
              <w:rPr>
                <w:rFonts w:eastAsia="Times New Roman" w:cs="Times New Roman"/>
                <w:b/>
                <w:szCs w:val="24"/>
                <w:lang w:val="en-US"/>
              </w:rPr>
              <w:t xml:space="preserve"> (gathering)</w:t>
            </w:r>
          </w:p>
        </w:tc>
      </w:tr>
      <w:tr w:rsidR="00827039" w:rsidRPr="003A0581" w14:paraId="0038152F" w14:textId="58CF03B8" w:rsidTr="34D4C523">
        <w:trPr>
          <w:trHeight w:val="284"/>
        </w:trPr>
        <w:tc>
          <w:tcPr>
            <w:tcW w:w="8926" w:type="dxa"/>
            <w:shd w:val="clear" w:color="auto" w:fill="D0CECE" w:themeFill="background2" w:themeFillShade="E6"/>
          </w:tcPr>
          <w:p w14:paraId="3D5BA790" w14:textId="1A9DC96D" w:rsidR="00827039" w:rsidRPr="00E3012F" w:rsidRDefault="00827039" w:rsidP="003A0581">
            <w:pPr>
              <w:spacing w:after="0" w:line="240" w:lineRule="auto"/>
              <w:rPr>
                <w:rFonts w:eastAsia="Times New Roman" w:cs="Times New Roman"/>
                <w:b/>
                <w:szCs w:val="24"/>
                <w:lang w:val="en-US"/>
              </w:rPr>
            </w:pPr>
            <w:r w:rsidRPr="00E3012F">
              <w:rPr>
                <w:rFonts w:eastAsia="Times New Roman" w:cs="Times New Roman"/>
                <w:b/>
                <w:szCs w:val="24"/>
                <w:lang w:val="en-US"/>
              </w:rPr>
              <w:t xml:space="preserve">2. Critical analysis &amp; synthesis </w:t>
            </w:r>
            <w:r w:rsidR="00CA3618">
              <w:rPr>
                <w:rFonts w:eastAsia="Times New Roman" w:cs="Times New Roman"/>
                <w:b/>
                <w:szCs w:val="24"/>
                <w:lang w:val="en-US"/>
              </w:rPr>
              <w:t>(</w:t>
            </w:r>
            <w:proofErr w:type="spellStart"/>
            <w:r w:rsidR="00CA3618">
              <w:rPr>
                <w:rFonts w:eastAsia="Times New Roman" w:cs="Times New Roman"/>
                <w:b/>
                <w:szCs w:val="24"/>
                <w:lang w:val="en-US"/>
              </w:rPr>
              <w:t>analysing</w:t>
            </w:r>
            <w:proofErr w:type="spellEnd"/>
            <w:r w:rsidR="00CA3618">
              <w:rPr>
                <w:rFonts w:eastAsia="Times New Roman" w:cs="Times New Roman"/>
                <w:b/>
                <w:szCs w:val="24"/>
                <w:lang w:val="en-US"/>
              </w:rPr>
              <w:t>)</w:t>
            </w:r>
          </w:p>
        </w:tc>
      </w:tr>
      <w:tr w:rsidR="00827039" w:rsidRPr="003A0581" w14:paraId="1EF72B4B" w14:textId="4847EF0F" w:rsidTr="34D4C523">
        <w:trPr>
          <w:trHeight w:val="284"/>
        </w:trPr>
        <w:tc>
          <w:tcPr>
            <w:tcW w:w="8926" w:type="dxa"/>
            <w:shd w:val="clear" w:color="auto" w:fill="D0CECE" w:themeFill="background2" w:themeFillShade="E6"/>
          </w:tcPr>
          <w:p w14:paraId="029165B3" w14:textId="77777777" w:rsidR="00827039" w:rsidRPr="00E3012F" w:rsidRDefault="00827039" w:rsidP="003A0581">
            <w:pPr>
              <w:spacing w:after="0" w:line="240" w:lineRule="auto"/>
              <w:rPr>
                <w:rFonts w:eastAsia="Times New Roman" w:cs="Times New Roman"/>
                <w:b/>
                <w:szCs w:val="24"/>
                <w:lang w:val="en-US"/>
              </w:rPr>
            </w:pPr>
            <w:r w:rsidRPr="00E3012F">
              <w:rPr>
                <w:rFonts w:eastAsia="Times New Roman" w:cs="Times New Roman"/>
                <w:b/>
                <w:szCs w:val="24"/>
                <w:lang w:val="en-US"/>
              </w:rPr>
              <w:t>3. Strategy for application (deciding)</w:t>
            </w:r>
          </w:p>
        </w:tc>
      </w:tr>
      <w:tr w:rsidR="00827039" w:rsidRPr="003A0581" w14:paraId="637A662C" w14:textId="5C0F0F58" w:rsidTr="34D4C523">
        <w:trPr>
          <w:trHeight w:val="284"/>
        </w:trPr>
        <w:tc>
          <w:tcPr>
            <w:tcW w:w="8926" w:type="dxa"/>
            <w:shd w:val="clear" w:color="auto" w:fill="auto"/>
          </w:tcPr>
          <w:p w14:paraId="0B44A4FE" w14:textId="7544EC39" w:rsidR="00827039" w:rsidRPr="00E3012F" w:rsidRDefault="00827039" w:rsidP="003A0581">
            <w:pPr>
              <w:spacing w:after="0" w:line="240" w:lineRule="auto"/>
              <w:rPr>
                <w:rFonts w:eastAsia="Times New Roman" w:cs="Times New Roman"/>
                <w:szCs w:val="24"/>
                <w:lang w:val="en-US"/>
              </w:rPr>
            </w:pPr>
            <w:r w:rsidRPr="00E3012F">
              <w:rPr>
                <w:rFonts w:eastAsia="Times New Roman" w:cs="Times New Roman"/>
                <w:szCs w:val="24"/>
                <w:lang w:val="en-US"/>
              </w:rPr>
              <w:t>4. Performance skills</w:t>
            </w:r>
            <w:r w:rsidR="00CA3618">
              <w:rPr>
                <w:rFonts w:eastAsia="Times New Roman" w:cs="Times New Roman"/>
                <w:szCs w:val="24"/>
                <w:lang w:val="en-US"/>
              </w:rPr>
              <w:t xml:space="preserve"> (doing)</w:t>
            </w:r>
          </w:p>
        </w:tc>
      </w:tr>
      <w:tr w:rsidR="00827039" w:rsidRPr="003A0581" w14:paraId="67DED29D" w14:textId="69FF0A4C" w:rsidTr="34D4C523">
        <w:trPr>
          <w:trHeight w:val="284"/>
        </w:trPr>
        <w:tc>
          <w:tcPr>
            <w:tcW w:w="8926" w:type="dxa"/>
            <w:shd w:val="clear" w:color="auto" w:fill="auto"/>
          </w:tcPr>
          <w:p w14:paraId="69AE8986" w14:textId="16811FA1" w:rsidR="00827039" w:rsidRPr="00E3012F" w:rsidRDefault="00827039" w:rsidP="003A0581">
            <w:pPr>
              <w:spacing w:after="0" w:line="240" w:lineRule="auto"/>
              <w:rPr>
                <w:rFonts w:eastAsia="Times New Roman" w:cs="Times New Roman"/>
                <w:szCs w:val="24"/>
                <w:lang w:val="en-US"/>
              </w:rPr>
            </w:pPr>
            <w:r w:rsidRPr="00E3012F">
              <w:rPr>
                <w:rFonts w:eastAsia="Times New Roman" w:cs="Times New Roman"/>
                <w:szCs w:val="24"/>
                <w:lang w:val="en-US"/>
              </w:rPr>
              <w:t>5. Responsive to impact &amp; learning from experiences</w:t>
            </w:r>
            <w:r w:rsidR="00CA3618">
              <w:rPr>
                <w:rFonts w:eastAsia="Times New Roman" w:cs="Times New Roman"/>
                <w:szCs w:val="24"/>
                <w:lang w:val="en-US"/>
              </w:rPr>
              <w:t xml:space="preserve"> (responding)</w:t>
            </w:r>
          </w:p>
        </w:tc>
      </w:tr>
      <w:tr w:rsidR="00827039" w:rsidRPr="003A0581" w14:paraId="1B9959ED" w14:textId="08EDEA2C" w:rsidTr="34D4C523">
        <w:trPr>
          <w:trHeight w:val="284"/>
        </w:trPr>
        <w:tc>
          <w:tcPr>
            <w:tcW w:w="8926" w:type="dxa"/>
            <w:shd w:val="clear" w:color="auto" w:fill="D0CECE" w:themeFill="background2" w:themeFillShade="E6"/>
          </w:tcPr>
          <w:p w14:paraId="6A42B151" w14:textId="79A67DE3" w:rsidR="00827039" w:rsidRPr="00E3012F" w:rsidRDefault="00827039" w:rsidP="003A0581">
            <w:pPr>
              <w:spacing w:after="0" w:line="240" w:lineRule="auto"/>
              <w:rPr>
                <w:rFonts w:eastAsia="Times New Roman" w:cs="Times New Roman"/>
                <w:b/>
                <w:szCs w:val="24"/>
                <w:lang w:val="en-US"/>
              </w:rPr>
            </w:pPr>
            <w:r w:rsidRPr="00E3012F">
              <w:rPr>
                <w:rFonts w:eastAsia="Times New Roman" w:cs="Times New Roman"/>
                <w:b/>
                <w:szCs w:val="24"/>
                <w:lang w:val="en-US"/>
              </w:rPr>
              <w:t>6. Communicating information effectively</w:t>
            </w:r>
            <w:r w:rsidR="00CA3618">
              <w:rPr>
                <w:rFonts w:eastAsia="Times New Roman" w:cs="Times New Roman"/>
                <w:b/>
                <w:szCs w:val="24"/>
                <w:lang w:val="en-US"/>
              </w:rPr>
              <w:t xml:space="preserve"> (communicating)</w:t>
            </w:r>
          </w:p>
        </w:tc>
      </w:tr>
      <w:tr w:rsidR="00827039" w:rsidRPr="003A0581" w14:paraId="713C8369" w14:textId="0DF0EC9C" w:rsidTr="34D4C523">
        <w:trPr>
          <w:trHeight w:val="284"/>
        </w:trPr>
        <w:tc>
          <w:tcPr>
            <w:tcW w:w="8926" w:type="dxa"/>
            <w:shd w:val="clear" w:color="auto" w:fill="auto"/>
          </w:tcPr>
          <w:p w14:paraId="651BA958" w14:textId="52D232A7" w:rsidR="00827039" w:rsidRPr="00E3012F" w:rsidRDefault="00827039" w:rsidP="003A0581">
            <w:pPr>
              <w:spacing w:after="0" w:line="240" w:lineRule="auto"/>
              <w:rPr>
                <w:rFonts w:eastAsia="Times New Roman" w:cs="Times New Roman"/>
                <w:szCs w:val="24"/>
                <w:lang w:val="en-US"/>
              </w:rPr>
            </w:pPr>
            <w:r w:rsidRPr="00E3012F">
              <w:rPr>
                <w:rFonts w:eastAsia="Times New Roman" w:cs="Times New Roman"/>
                <w:szCs w:val="24"/>
                <w:lang w:val="en-US"/>
              </w:rPr>
              <w:t>7. Interpersonal skills &amp; collaboration</w:t>
            </w:r>
            <w:r w:rsidR="00CA3618">
              <w:rPr>
                <w:rFonts w:eastAsia="Times New Roman" w:cs="Times New Roman"/>
                <w:szCs w:val="24"/>
                <w:lang w:val="en-US"/>
              </w:rPr>
              <w:t xml:space="preserve"> (interacting)</w:t>
            </w:r>
          </w:p>
        </w:tc>
      </w:tr>
      <w:tr w:rsidR="00827039" w:rsidRPr="003A0581" w14:paraId="092B206A" w14:textId="37F5432F" w:rsidTr="34D4C523">
        <w:trPr>
          <w:trHeight w:val="284"/>
        </w:trPr>
        <w:tc>
          <w:tcPr>
            <w:tcW w:w="8926" w:type="dxa"/>
            <w:shd w:val="clear" w:color="auto" w:fill="auto"/>
          </w:tcPr>
          <w:p w14:paraId="398A494F" w14:textId="143F9680" w:rsidR="00827039" w:rsidRPr="00E3012F" w:rsidRDefault="00827039" w:rsidP="003A0581">
            <w:pPr>
              <w:spacing w:after="0" w:line="240" w:lineRule="auto"/>
              <w:rPr>
                <w:rFonts w:eastAsia="Times New Roman" w:cs="Times New Roman"/>
                <w:szCs w:val="24"/>
                <w:lang w:val="en-US"/>
              </w:rPr>
            </w:pPr>
            <w:r w:rsidRPr="00E3012F">
              <w:rPr>
                <w:rFonts w:eastAsia="Times New Roman" w:cs="Times New Roman"/>
                <w:szCs w:val="24"/>
                <w:lang w:val="en-US"/>
              </w:rPr>
              <w:t xml:space="preserve">8. </w:t>
            </w:r>
            <w:proofErr w:type="spellStart"/>
            <w:r w:rsidRPr="00E3012F">
              <w:rPr>
                <w:rFonts w:eastAsia="Times New Roman" w:cs="Times New Roman"/>
                <w:szCs w:val="24"/>
                <w:lang w:val="en-US"/>
              </w:rPr>
              <w:t>Organisational</w:t>
            </w:r>
            <w:proofErr w:type="spellEnd"/>
            <w:r w:rsidRPr="00E3012F">
              <w:rPr>
                <w:rFonts w:eastAsia="Times New Roman" w:cs="Times New Roman"/>
                <w:szCs w:val="24"/>
                <w:lang w:val="en-US"/>
              </w:rPr>
              <w:t xml:space="preserve"> skills </w:t>
            </w:r>
            <w:r w:rsidR="00CA3618">
              <w:rPr>
                <w:rFonts w:eastAsia="Times New Roman" w:cs="Times New Roman"/>
                <w:szCs w:val="24"/>
                <w:lang w:val="en-US"/>
              </w:rPr>
              <w:t>(</w:t>
            </w:r>
            <w:proofErr w:type="spellStart"/>
            <w:r w:rsidR="00946AEE">
              <w:rPr>
                <w:rFonts w:eastAsia="Times New Roman" w:cs="Times New Roman"/>
                <w:szCs w:val="24"/>
                <w:lang w:val="en-US"/>
              </w:rPr>
              <w:t>organising</w:t>
            </w:r>
            <w:proofErr w:type="spellEnd"/>
            <w:r w:rsidR="00CA3618">
              <w:rPr>
                <w:rFonts w:eastAsia="Times New Roman" w:cs="Times New Roman"/>
                <w:szCs w:val="24"/>
                <w:lang w:val="en-US"/>
              </w:rPr>
              <w:t>)</w:t>
            </w:r>
          </w:p>
        </w:tc>
      </w:tr>
      <w:tr w:rsidR="00827039" w:rsidRPr="003A0581" w14:paraId="19ADD310" w14:textId="612575E4" w:rsidTr="34D4C523">
        <w:trPr>
          <w:trHeight w:val="284"/>
        </w:trPr>
        <w:tc>
          <w:tcPr>
            <w:tcW w:w="8926" w:type="dxa"/>
            <w:shd w:val="clear" w:color="auto" w:fill="auto"/>
          </w:tcPr>
          <w:p w14:paraId="56872546" w14:textId="5D168654" w:rsidR="00827039" w:rsidRPr="00E3012F" w:rsidRDefault="00827039" w:rsidP="003A0581">
            <w:pPr>
              <w:spacing w:after="0" w:line="240" w:lineRule="auto"/>
              <w:rPr>
                <w:rFonts w:eastAsia="Times New Roman" w:cs="Times New Roman"/>
                <w:szCs w:val="24"/>
                <w:lang w:val="en-US"/>
              </w:rPr>
            </w:pPr>
            <w:r w:rsidRPr="00E3012F">
              <w:rPr>
                <w:rFonts w:eastAsia="Times New Roman" w:cs="Times New Roman"/>
                <w:szCs w:val="24"/>
                <w:lang w:val="en-US"/>
              </w:rPr>
              <w:t xml:space="preserve">9. Professional </w:t>
            </w:r>
            <w:proofErr w:type="spellStart"/>
            <w:r w:rsidRPr="00E3012F">
              <w:rPr>
                <w:rFonts w:eastAsia="Times New Roman" w:cs="Times New Roman"/>
                <w:szCs w:val="24"/>
                <w:lang w:val="en-US"/>
              </w:rPr>
              <w:t>behaviour</w:t>
            </w:r>
            <w:proofErr w:type="spellEnd"/>
            <w:r w:rsidRPr="00E3012F">
              <w:rPr>
                <w:rFonts w:eastAsia="Times New Roman" w:cs="Times New Roman"/>
                <w:szCs w:val="24"/>
                <w:lang w:val="en-US"/>
              </w:rPr>
              <w:t xml:space="preserve"> </w:t>
            </w:r>
            <w:r w:rsidR="00CA3618">
              <w:rPr>
                <w:rFonts w:eastAsia="Times New Roman" w:cs="Times New Roman"/>
                <w:szCs w:val="24"/>
                <w:lang w:val="en-US"/>
              </w:rPr>
              <w:t>(behaving)</w:t>
            </w:r>
          </w:p>
        </w:tc>
      </w:tr>
      <w:tr w:rsidR="00827039" w:rsidRPr="003A0581" w14:paraId="18384C4F" w14:textId="2EFE7E66" w:rsidTr="34D4C523">
        <w:trPr>
          <w:trHeight w:val="284"/>
        </w:trPr>
        <w:tc>
          <w:tcPr>
            <w:tcW w:w="8926" w:type="dxa"/>
            <w:shd w:val="clear" w:color="auto" w:fill="auto"/>
          </w:tcPr>
          <w:p w14:paraId="3C86BE1E" w14:textId="08DEA068" w:rsidR="00827039" w:rsidRPr="00E3012F" w:rsidRDefault="00827039" w:rsidP="003A0581">
            <w:pPr>
              <w:spacing w:after="0" w:line="240" w:lineRule="auto"/>
              <w:rPr>
                <w:rFonts w:eastAsia="Times New Roman" w:cs="Times New Roman"/>
                <w:szCs w:val="24"/>
                <w:lang w:val="en-US"/>
              </w:rPr>
            </w:pPr>
            <w:r w:rsidRPr="00E3012F">
              <w:rPr>
                <w:rFonts w:eastAsia="Times New Roman" w:cs="Times New Roman"/>
                <w:szCs w:val="24"/>
                <w:lang w:val="en-US"/>
              </w:rPr>
              <w:t>10. Essential Knowledge</w:t>
            </w:r>
            <w:r w:rsidR="00CA3618">
              <w:rPr>
                <w:rFonts w:eastAsia="Times New Roman" w:cs="Times New Roman"/>
                <w:szCs w:val="24"/>
                <w:lang w:val="en-US"/>
              </w:rPr>
              <w:t xml:space="preserve"> (knowing)</w:t>
            </w:r>
          </w:p>
        </w:tc>
      </w:tr>
    </w:tbl>
    <w:p w14:paraId="54DB2907" w14:textId="7C9DD934" w:rsidR="34D4C523" w:rsidRDefault="34D4C523" w:rsidP="34D4C523"/>
    <w:p w14:paraId="4F2C2274" w14:textId="7A4A6D21" w:rsidR="00827039" w:rsidRDefault="0DC55BDC" w:rsidP="34D4C523">
      <w:proofErr w:type="gramStart"/>
      <w:r>
        <w:t>In order to</w:t>
      </w:r>
      <w:proofErr w:type="gramEnd"/>
      <w:r>
        <w:t xml:space="preserve"> pass the TPA, trainees are required to reach an acceptable standard in the </w:t>
      </w:r>
      <w:r w:rsidR="1DE4C098">
        <w:t xml:space="preserve">following </w:t>
      </w:r>
      <w:r>
        <w:t>domains</w:t>
      </w:r>
      <w:r w:rsidR="66CB5EDF">
        <w:t>:</w:t>
      </w:r>
      <w:r>
        <w:t xml:space="preserve"> collating information and knowledge</w:t>
      </w:r>
      <w:r w:rsidR="705A2C1F">
        <w:t xml:space="preserve">; </w:t>
      </w:r>
      <w:r>
        <w:t>critical analysis and synthesis</w:t>
      </w:r>
      <w:r w:rsidR="705A2C1F">
        <w:t xml:space="preserve">; </w:t>
      </w:r>
      <w:r>
        <w:t>strategy for application</w:t>
      </w:r>
      <w:r w:rsidR="705A2C1F">
        <w:t>;</w:t>
      </w:r>
      <w:r>
        <w:t xml:space="preserve"> and communicating information effectively. </w:t>
      </w:r>
      <w:r w:rsidR="66CB5EDF">
        <w:t xml:space="preserve">In marking the assignment, examiners will be actively looking for positive and negative evidence in each of these domains.  </w:t>
      </w:r>
      <w:r>
        <w:t xml:space="preserve">However, the assignment may be failed if substantial negative evidence for any of the ten domains is identified </w:t>
      </w:r>
      <w:proofErr w:type="gramStart"/>
      <w:r>
        <w:t>in the course of</w:t>
      </w:r>
      <w:proofErr w:type="gramEnd"/>
      <w:r>
        <w:t xml:space="preserve"> marking. </w:t>
      </w:r>
    </w:p>
    <w:p w14:paraId="4F261307" w14:textId="23AA1674" w:rsidR="001578C6" w:rsidRDefault="07DD3EFF" w:rsidP="34D4C523">
      <w:pPr>
        <w:pStyle w:val="Heading3"/>
      </w:pPr>
      <w:r>
        <w:lastRenderedPageBreak/>
        <w:t>Preparing for the assignment</w:t>
      </w:r>
    </w:p>
    <w:p w14:paraId="0B149EAF" w14:textId="2FA2D14F" w:rsidR="008A76D7" w:rsidRDefault="65656330">
      <w:r>
        <w:t xml:space="preserve">As the TPA </w:t>
      </w:r>
      <w:r w:rsidR="287A87FD">
        <w:t>involves preparatory work for</w:t>
      </w:r>
      <w:r>
        <w:t xml:space="preserve"> the thesis, </w:t>
      </w:r>
      <w:r w:rsidR="34A878F6">
        <w:t xml:space="preserve">before starting work on the assignment </w:t>
      </w:r>
      <w:r>
        <w:t xml:space="preserve">the trainee must be allocated to a research supervisor </w:t>
      </w:r>
      <w:r w:rsidR="287A87FD">
        <w:t xml:space="preserve">who will </w:t>
      </w:r>
      <w:r w:rsidR="34A878F6">
        <w:t>go on to be the research supervisor</w:t>
      </w:r>
      <w:r w:rsidR="287A87FD">
        <w:t xml:space="preserve"> </w:t>
      </w:r>
      <w:r w:rsidR="34A878F6">
        <w:t xml:space="preserve">for </w:t>
      </w:r>
      <w:r w:rsidR="287A87FD">
        <w:t>their thesis</w:t>
      </w:r>
      <w:r>
        <w:t xml:space="preserve">.  Research supervisors are allocated based on the </w:t>
      </w:r>
      <w:r w:rsidR="10E901DD">
        <w:t xml:space="preserve">research </w:t>
      </w:r>
      <w:r>
        <w:t>choice</w:t>
      </w:r>
      <w:r w:rsidR="10E901DD">
        <w:t>s</w:t>
      </w:r>
      <w:r>
        <w:t xml:space="preserve"> the trainee indicates on their </w:t>
      </w:r>
      <w:r w:rsidR="34A878F6" w:rsidRPr="0E72ACBF">
        <w:rPr>
          <w:i/>
          <w:iCs/>
        </w:rPr>
        <w:t>Research Choices</w:t>
      </w:r>
      <w:r w:rsidRPr="0E72ACBF">
        <w:rPr>
          <w:i/>
          <w:iCs/>
        </w:rPr>
        <w:t xml:space="preserve"> </w:t>
      </w:r>
      <w:r w:rsidR="34A878F6" w:rsidRPr="0E72ACBF">
        <w:rPr>
          <w:i/>
          <w:iCs/>
        </w:rPr>
        <w:t>F</w:t>
      </w:r>
      <w:r w:rsidRPr="0E72ACBF">
        <w:rPr>
          <w:i/>
          <w:iCs/>
        </w:rPr>
        <w:t>orm</w:t>
      </w:r>
      <w:r>
        <w:t xml:space="preserve">.  Trainees identify </w:t>
      </w:r>
      <w:r w:rsidR="56A52D45">
        <w:t xml:space="preserve">five </w:t>
      </w:r>
      <w:r>
        <w:t xml:space="preserve">research </w:t>
      </w:r>
      <w:r w:rsidR="41A86241">
        <w:t xml:space="preserve">projects from the list put forward </w:t>
      </w:r>
      <w:r>
        <w:t>by members of the programme team offering research su</w:t>
      </w:r>
      <w:r w:rsidR="34A878F6">
        <w:t>pervision.</w:t>
      </w:r>
      <w:r w:rsidR="1B4A9D10">
        <w:t xml:space="preserve">  </w:t>
      </w:r>
      <w:r w:rsidR="4BC4B358">
        <w:t>Once the trainee has been allocated to a research supervisor</w:t>
      </w:r>
      <w:r w:rsidR="2F5ADDE3">
        <w:t>,</w:t>
      </w:r>
      <w:r w:rsidR="754F66D8">
        <w:t xml:space="preserve"> </w:t>
      </w:r>
      <w:r w:rsidR="4BC4B358">
        <w:t xml:space="preserve">a topic </w:t>
      </w:r>
      <w:r w:rsidR="56EA81F9">
        <w:t xml:space="preserve">is identified </w:t>
      </w:r>
      <w:r w:rsidR="4BC4B358">
        <w:t xml:space="preserve">for their TPA </w:t>
      </w:r>
      <w:r w:rsidR="1F259D9C">
        <w:t>literature review</w:t>
      </w:r>
      <w:r w:rsidR="77EF884C">
        <w:t>.</w:t>
      </w:r>
      <w:r w:rsidR="02BAFDE2">
        <w:t xml:space="preserve">  </w:t>
      </w:r>
    </w:p>
    <w:p w14:paraId="6B839E86" w14:textId="530DC64A" w:rsidR="0089307D" w:rsidRDefault="71A6EDF5" w:rsidP="34D4C523">
      <w:pPr>
        <w:pStyle w:val="Heading3"/>
      </w:pPr>
      <w:r>
        <w:t xml:space="preserve">Format and </w:t>
      </w:r>
      <w:r w:rsidR="239B2CC8">
        <w:t xml:space="preserve">approach to </w:t>
      </w:r>
      <w:r w:rsidR="3D57EE23">
        <w:t>the</w:t>
      </w:r>
      <w:r w:rsidR="45F1F86B">
        <w:t xml:space="preserve"> TPA</w:t>
      </w:r>
      <w:r w:rsidR="662ED300">
        <w:t xml:space="preserve"> literature review</w:t>
      </w:r>
    </w:p>
    <w:p w14:paraId="08BD83AC" w14:textId="370F24C9" w:rsidR="0089307D" w:rsidRDefault="51682C56">
      <w:r>
        <w:t>The TPA</w:t>
      </w:r>
      <w:r w:rsidR="4E566E28">
        <w:t xml:space="preserve"> literature review</w:t>
      </w:r>
      <w:r>
        <w:t xml:space="preserve"> should take the form of a </w:t>
      </w:r>
      <w:proofErr w:type="gramStart"/>
      <w:r>
        <w:t>4,000 word</w:t>
      </w:r>
      <w:proofErr w:type="gramEnd"/>
      <w:r>
        <w:t xml:space="preserve"> </w:t>
      </w:r>
      <w:r w:rsidR="38FC72AF" w:rsidRPr="3499B8B1">
        <w:rPr>
          <w:b/>
          <w:bCs/>
          <w:i/>
          <w:iCs/>
        </w:rPr>
        <w:t xml:space="preserve">narrative </w:t>
      </w:r>
      <w:r w:rsidRPr="3499B8B1">
        <w:rPr>
          <w:b/>
          <w:bCs/>
          <w:i/>
          <w:iCs/>
        </w:rPr>
        <w:t>review</w:t>
      </w:r>
      <w:r w:rsidR="659D3C60">
        <w:t>, formatted in APA 7 style,</w:t>
      </w:r>
      <w:r w:rsidRPr="3499B8B1">
        <w:rPr>
          <w:b/>
          <w:bCs/>
        </w:rPr>
        <w:t xml:space="preserve"> </w:t>
      </w:r>
      <w:r>
        <w:t xml:space="preserve">of research literature on a topic of direct relevance to the topic the trainee intends to research for their thesis. </w:t>
      </w:r>
      <w:r w:rsidR="58559D24">
        <w:t xml:space="preserve"> </w:t>
      </w:r>
      <w:r w:rsidR="2449AF8D">
        <w:t>We know that</w:t>
      </w:r>
      <w:r w:rsidR="675F9E80">
        <w:t xml:space="preserve"> a</w:t>
      </w:r>
      <w:r w:rsidR="2449AF8D">
        <w:t xml:space="preserve"> ‘narrative review’ can be understood to mean different things. </w:t>
      </w:r>
      <w:proofErr w:type="gramStart"/>
      <w:r w:rsidR="2449AF8D">
        <w:t>For the purpose of</w:t>
      </w:r>
      <w:proofErr w:type="gramEnd"/>
      <w:r w:rsidR="2449AF8D">
        <w:t xml:space="preserve"> t</w:t>
      </w:r>
      <w:r w:rsidR="2374AB1F">
        <w:t xml:space="preserve">he TPA </w:t>
      </w:r>
      <w:r w:rsidR="770704AF">
        <w:t>we define a narrative review</w:t>
      </w:r>
      <w:r w:rsidR="1EC36136">
        <w:t xml:space="preserve"> </w:t>
      </w:r>
      <w:r w:rsidR="5F4E4A12">
        <w:t xml:space="preserve">firstly </w:t>
      </w:r>
      <w:r w:rsidR="770704AF">
        <w:t xml:space="preserve">as </w:t>
      </w:r>
      <w:r w:rsidR="0321E392">
        <w:t>having an overarching narrative</w:t>
      </w:r>
      <w:r w:rsidR="63DCD7AB">
        <w:t xml:space="preserve">, and </w:t>
      </w:r>
      <w:r w:rsidR="311E1EA7">
        <w:t xml:space="preserve">secondly </w:t>
      </w:r>
      <w:r w:rsidR="56A2424B">
        <w:t xml:space="preserve">as being </w:t>
      </w:r>
      <w:r w:rsidR="084D23F2">
        <w:t>less prescriptive in terms of the methods used</w:t>
      </w:r>
      <w:r w:rsidR="0239A3C2">
        <w:t xml:space="preserve"> </w:t>
      </w:r>
      <w:r w:rsidR="64EAB96E">
        <w:t>than a systematic review. In practical terms, this means</w:t>
      </w:r>
      <w:r w:rsidR="770704AF">
        <w:t>:</w:t>
      </w:r>
    </w:p>
    <w:p w14:paraId="5B233CE0" w14:textId="6450B1C0" w:rsidR="0089307D" w:rsidRDefault="2D5CC410" w:rsidP="00B84F83">
      <w:pPr>
        <w:pStyle w:val="ListParagraph"/>
        <w:numPr>
          <w:ilvl w:val="0"/>
          <w:numId w:val="7"/>
        </w:numPr>
      </w:pPr>
      <w:r w:rsidRPr="3499B8B1">
        <w:rPr>
          <w:b/>
          <w:bCs/>
          <w:i/>
          <w:iCs/>
        </w:rPr>
        <w:t>Selection of literature for inclusion</w:t>
      </w:r>
      <w:r w:rsidRPr="3499B8B1">
        <w:rPr>
          <w:i/>
          <w:iCs/>
        </w:rPr>
        <w:t>.</w:t>
      </w:r>
      <w:r w:rsidR="4FF1E35B" w:rsidRPr="3499B8B1">
        <w:rPr>
          <w:i/>
          <w:iCs/>
        </w:rPr>
        <w:t xml:space="preserve"> </w:t>
      </w:r>
      <w:r w:rsidR="4FF1E35B">
        <w:t xml:space="preserve">The aim is to identify a body of </w:t>
      </w:r>
      <w:r w:rsidR="5D973C8C">
        <w:t xml:space="preserve">relevant </w:t>
      </w:r>
      <w:r w:rsidR="4FF1E35B">
        <w:t>research literature to review that can be synthesised and</w:t>
      </w:r>
      <w:r w:rsidR="21085C7B">
        <w:t xml:space="preserve"> organised into a narrative structure that helps inform our understanding of the topic</w:t>
      </w:r>
      <w:r w:rsidR="4FF1E35B">
        <w:t xml:space="preserve">. </w:t>
      </w:r>
      <w:r w:rsidR="26CBDE32">
        <w:t>A</w:t>
      </w:r>
      <w:r w:rsidR="2374AB1F">
        <w:t xml:space="preserve">lthough the trainee should be able to demonstrate that they have conducted thorough, logical searches using appropriate databases, they are </w:t>
      </w:r>
      <w:r w:rsidR="2374AB1F" w:rsidRPr="3499B8B1">
        <w:rPr>
          <w:i/>
          <w:iCs/>
        </w:rPr>
        <w:t>not expected to have conducted an exhaustive, replicable search of the kind that would be done if undertaking a systematic review</w:t>
      </w:r>
      <w:r w:rsidR="2374AB1F">
        <w:t xml:space="preserve">. Using one or two suitable databases is usually sufficient, supplemented, if necessary, by additional search strategies to identify other relevant literature </w:t>
      </w:r>
      <w:proofErr w:type="gramStart"/>
      <w:r w:rsidR="2374AB1F">
        <w:t>e.g.</w:t>
      </w:r>
      <w:proofErr w:type="gramEnd"/>
      <w:r w:rsidR="2374AB1F">
        <w:t xml:space="preserve"> if there is insufficient peer-reviewed literature on the topic being reviewed, searching for doctoral theses or non-peer-reviewed research reports (‘grey literature’). </w:t>
      </w:r>
      <w:r w:rsidR="1EB0EDE9">
        <w:t xml:space="preserve"> </w:t>
      </w:r>
      <w:r w:rsidR="763EAADD">
        <w:t xml:space="preserve">As a guide, the trainee should aim to identify 10-15 papers to include in </w:t>
      </w:r>
      <w:r w:rsidR="64D0867D">
        <w:t xml:space="preserve">the </w:t>
      </w:r>
      <w:r w:rsidR="763EAADD">
        <w:t xml:space="preserve">review.  These are the papers that will be read in detail, </w:t>
      </w:r>
      <w:proofErr w:type="gramStart"/>
      <w:r w:rsidR="763EAADD">
        <w:t>synthesised</w:t>
      </w:r>
      <w:proofErr w:type="gramEnd"/>
      <w:r w:rsidR="763EAADD">
        <w:t xml:space="preserve"> and discussed in the main part of the review, not the papers referred to in the introduction as part of the background and rationale for the review.  The papers</w:t>
      </w:r>
      <w:r w:rsidR="0FA64D61">
        <w:t xml:space="preserve"> identified for inclusion in the review </w:t>
      </w:r>
      <w:r w:rsidR="763EAADD">
        <w:t>should also be included in a</w:t>
      </w:r>
      <w:r w:rsidR="763EAADD" w:rsidRPr="3499B8B1">
        <w:rPr>
          <w:i/>
          <w:iCs/>
        </w:rPr>
        <w:t xml:space="preserve"> Characteristics of Studies </w:t>
      </w:r>
      <w:r w:rsidR="763EAADD">
        <w:t>table</w:t>
      </w:r>
      <w:r w:rsidR="066AE302">
        <w:t xml:space="preserve"> </w:t>
      </w:r>
      <w:r w:rsidR="763EAADD">
        <w:t>(</w:t>
      </w:r>
      <w:r w:rsidR="3959727F">
        <w:t xml:space="preserve">Table 1, placed after the references, </w:t>
      </w:r>
      <w:r w:rsidR="763EAADD">
        <w:t xml:space="preserve">see below). </w:t>
      </w:r>
    </w:p>
    <w:p w14:paraId="05D14CE2" w14:textId="51D53A3A" w:rsidR="0089307D" w:rsidRDefault="7CAADDE3" w:rsidP="00B84F83">
      <w:pPr>
        <w:pStyle w:val="ListParagraph"/>
        <w:numPr>
          <w:ilvl w:val="0"/>
          <w:numId w:val="7"/>
        </w:numPr>
      </w:pPr>
      <w:r w:rsidRPr="3499B8B1">
        <w:rPr>
          <w:b/>
          <w:bCs/>
          <w:i/>
          <w:iCs/>
        </w:rPr>
        <w:t>Type of research included</w:t>
      </w:r>
      <w:r w:rsidRPr="3499B8B1">
        <w:rPr>
          <w:i/>
          <w:iCs/>
        </w:rPr>
        <w:t xml:space="preserve">. </w:t>
      </w:r>
      <w:r w:rsidR="763EAADD">
        <w:t>The review can include both quantitative and qualitative research, or it can focus on just qualitative or quantitative research, depending on the focus and scope of the review.</w:t>
      </w:r>
    </w:p>
    <w:p w14:paraId="5B399573" w14:textId="04397A66" w:rsidR="0089307D" w:rsidRDefault="5BF3D475" w:rsidP="00B84F83">
      <w:pPr>
        <w:pStyle w:val="ListParagraph"/>
        <w:numPr>
          <w:ilvl w:val="0"/>
          <w:numId w:val="7"/>
        </w:numPr>
      </w:pPr>
      <w:r w:rsidRPr="3499B8B1">
        <w:rPr>
          <w:b/>
          <w:bCs/>
          <w:i/>
          <w:iCs/>
        </w:rPr>
        <w:t>Flexibility of method of synthesis</w:t>
      </w:r>
      <w:r w:rsidRPr="3499B8B1">
        <w:rPr>
          <w:b/>
          <w:bCs/>
        </w:rPr>
        <w:t xml:space="preserve">. </w:t>
      </w:r>
      <w:r w:rsidR="763EAADD">
        <w:t xml:space="preserve">The trainee is </w:t>
      </w:r>
      <w:r w:rsidR="763EAADD" w:rsidRPr="3499B8B1">
        <w:rPr>
          <w:i/>
          <w:iCs/>
        </w:rPr>
        <w:t xml:space="preserve">not expected </w:t>
      </w:r>
      <w:r w:rsidR="763EAADD">
        <w:t>to follow a prescribed systematic review method for synthesising the research they are including (</w:t>
      </w:r>
      <w:proofErr w:type="gramStart"/>
      <w:r w:rsidR="763EAADD">
        <w:t>e.g.</w:t>
      </w:r>
      <w:proofErr w:type="gramEnd"/>
      <w:r w:rsidR="763EAADD">
        <w:t xml:space="preserve"> Noblit and Hare’s meta-ethnography). What they are expected to do is to provide a brief explanation </w:t>
      </w:r>
      <w:r w:rsidR="3D5A4D4E">
        <w:t xml:space="preserve">which shows they have a clear rationale for </w:t>
      </w:r>
      <w:r w:rsidR="763EAADD">
        <w:t xml:space="preserve">the approach they have taken to identifying, </w:t>
      </w:r>
      <w:proofErr w:type="gramStart"/>
      <w:r w:rsidR="763EAADD">
        <w:t>synthesising</w:t>
      </w:r>
      <w:proofErr w:type="gramEnd"/>
      <w:r w:rsidR="763EAADD">
        <w:t xml:space="preserve"> and presenting the literature.</w:t>
      </w:r>
    </w:p>
    <w:p w14:paraId="5C3A5AA5" w14:textId="6053323A" w:rsidR="10B10137" w:rsidRDefault="6611B574" w:rsidP="00B84F83">
      <w:pPr>
        <w:pStyle w:val="ListParagraph"/>
        <w:numPr>
          <w:ilvl w:val="0"/>
          <w:numId w:val="7"/>
        </w:numPr>
      </w:pPr>
      <w:r w:rsidRPr="3499B8B1">
        <w:rPr>
          <w:b/>
          <w:bCs/>
          <w:i/>
          <w:iCs/>
        </w:rPr>
        <w:t xml:space="preserve">The </w:t>
      </w:r>
      <w:r w:rsidR="7C66F04A" w:rsidRPr="3499B8B1">
        <w:rPr>
          <w:b/>
          <w:bCs/>
          <w:i/>
          <w:iCs/>
        </w:rPr>
        <w:t>emphasis is on the narrative.</w:t>
      </w:r>
      <w:r>
        <w:t xml:space="preserve">  In synthesising and </w:t>
      </w:r>
      <w:r w:rsidR="31BD84E6">
        <w:t xml:space="preserve">interpreting </w:t>
      </w:r>
      <w:r>
        <w:t xml:space="preserve">the research </w:t>
      </w:r>
      <w:r w:rsidR="6A21DEAD">
        <w:t>findings</w:t>
      </w:r>
      <w:r>
        <w:t>, the</w:t>
      </w:r>
      <w:r w:rsidR="16B1E1EE">
        <w:t xml:space="preserve"> aim is </w:t>
      </w:r>
      <w:r w:rsidR="5E2A2417">
        <w:t xml:space="preserve">then </w:t>
      </w:r>
      <w:r w:rsidR="1BBF5F71">
        <w:t xml:space="preserve">to </w:t>
      </w:r>
      <w:r w:rsidR="3BC95FF2">
        <w:t>organise</w:t>
      </w:r>
      <w:r w:rsidR="0DBF5BB5">
        <w:t xml:space="preserve"> and present</w:t>
      </w:r>
      <w:r w:rsidR="3BC95FF2">
        <w:t xml:space="preserve"> the</w:t>
      </w:r>
      <w:r w:rsidR="33C8DD77">
        <w:t>m</w:t>
      </w:r>
      <w:r w:rsidR="3BC95FF2">
        <w:t xml:space="preserve"> in such a way that they </w:t>
      </w:r>
      <w:r w:rsidR="3DC2C642">
        <w:t>tell a</w:t>
      </w:r>
      <w:r w:rsidR="408046A8">
        <w:t xml:space="preserve"> story</w:t>
      </w:r>
      <w:r w:rsidR="04DFAD15">
        <w:t xml:space="preserve"> which addresses the review question or aims</w:t>
      </w:r>
      <w:r w:rsidR="408046A8">
        <w:t>.</w:t>
      </w:r>
      <w:r w:rsidR="0AA3784A">
        <w:t xml:space="preserve">  This</w:t>
      </w:r>
      <w:r w:rsidR="3A07E8EC">
        <w:t xml:space="preserve"> </w:t>
      </w:r>
      <w:r w:rsidR="0AA3784A">
        <w:t xml:space="preserve">is likely to involve </w:t>
      </w:r>
      <w:r w:rsidR="35AD4038">
        <w:t xml:space="preserve">being selective about which material to </w:t>
      </w:r>
      <w:r w:rsidR="35AD4038">
        <w:lastRenderedPageBreak/>
        <w:t>include,</w:t>
      </w:r>
      <w:r w:rsidR="19B7E9D4">
        <w:t xml:space="preserve"> usually by g</w:t>
      </w:r>
      <w:r w:rsidR="35AD4038">
        <w:t xml:space="preserve">iving more weight to </w:t>
      </w:r>
      <w:r w:rsidR="7F901B0C">
        <w:t xml:space="preserve">stronger or </w:t>
      </w:r>
      <w:r w:rsidR="6F6D4A33">
        <w:t xml:space="preserve">recurring </w:t>
      </w:r>
      <w:r w:rsidR="3EB07359">
        <w:t>themes</w:t>
      </w:r>
      <w:r w:rsidR="0FFB2A13">
        <w:t xml:space="preserve"> or findings</w:t>
      </w:r>
      <w:r w:rsidR="3EB07359">
        <w:t xml:space="preserve"> within the papers being reviewed and</w:t>
      </w:r>
      <w:r w:rsidR="7600150F">
        <w:t>/or</w:t>
      </w:r>
      <w:r w:rsidR="08979674">
        <w:t xml:space="preserve"> focusing on those </w:t>
      </w:r>
      <w:r w:rsidR="7600150F">
        <w:t>which are particularly relevant to the review aims.</w:t>
      </w:r>
      <w:r w:rsidR="3EB07359">
        <w:t xml:space="preserve"> </w:t>
      </w:r>
    </w:p>
    <w:p w14:paraId="64AA8877" w14:textId="561EC739" w:rsidR="009710DF" w:rsidRPr="009710DF" w:rsidRDefault="305FCFDB" w:rsidP="00B84F83">
      <w:pPr>
        <w:pStyle w:val="ListParagraph"/>
        <w:numPr>
          <w:ilvl w:val="0"/>
          <w:numId w:val="7"/>
        </w:numPr>
      </w:pPr>
      <w:r w:rsidRPr="3499B8B1">
        <w:rPr>
          <w:b/>
          <w:bCs/>
          <w:i/>
          <w:iCs/>
        </w:rPr>
        <w:t>Critical engagement is key</w:t>
      </w:r>
      <w:r w:rsidRPr="3499B8B1">
        <w:rPr>
          <w:i/>
          <w:iCs/>
        </w:rPr>
        <w:t xml:space="preserve">. </w:t>
      </w:r>
      <w:r>
        <w:t xml:space="preserve">Trainees are expected to critically evaluate the literature they present and place it within context, not simply summarise what is said in the papers reviewed. </w:t>
      </w:r>
    </w:p>
    <w:p w14:paraId="4F3FAB7D" w14:textId="17532CAA" w:rsidR="3F690A68" w:rsidRDefault="278A8FF6" w:rsidP="34D4C523">
      <w:pPr>
        <w:pStyle w:val="Heading3"/>
      </w:pPr>
      <w:r>
        <w:t>Examples of published TPAs</w:t>
      </w:r>
    </w:p>
    <w:p w14:paraId="128EB48F" w14:textId="2344EA7C" w:rsidR="3F690A68" w:rsidRDefault="003705D0" w:rsidP="0E72ACBF">
      <w:pPr>
        <w:spacing w:line="259" w:lineRule="auto"/>
        <w:rPr>
          <w:rFonts w:ascii="Calibri" w:eastAsia="Calibri" w:hAnsi="Calibri" w:cs="Calibri"/>
          <w:color w:val="000000" w:themeColor="text1"/>
          <w:szCs w:val="24"/>
        </w:rPr>
      </w:pPr>
      <w:hyperlink r:id="rId8" w:history="1">
        <w:r w:rsidR="46543703" w:rsidRPr="0E72ACBF">
          <w:rPr>
            <w:rStyle w:val="Hyperlink"/>
            <w:rFonts w:ascii="Calibri" w:eastAsia="Calibri" w:hAnsi="Calibri" w:cs="Calibri"/>
            <w:szCs w:val="24"/>
          </w:rPr>
          <w:t>https://doi.org/10.1002/cpp.2819</w:t>
        </w:r>
      </w:hyperlink>
      <w:r w:rsidR="46543703" w:rsidRPr="0E72ACBF">
        <w:rPr>
          <w:rFonts w:ascii="Calibri" w:eastAsia="Calibri" w:hAnsi="Calibri" w:cs="Calibri"/>
          <w:color w:val="000000" w:themeColor="text1"/>
          <w:szCs w:val="24"/>
        </w:rPr>
        <w:t xml:space="preserve"> </w:t>
      </w:r>
    </w:p>
    <w:p w14:paraId="05A07989" w14:textId="7A64CB2A" w:rsidR="3F690A68" w:rsidRDefault="003705D0" w:rsidP="0E72ACBF">
      <w:pPr>
        <w:spacing w:line="259" w:lineRule="auto"/>
        <w:rPr>
          <w:rFonts w:ascii="Calibri" w:eastAsia="Calibri" w:hAnsi="Calibri" w:cs="Calibri"/>
          <w:color w:val="000000" w:themeColor="text1"/>
          <w:szCs w:val="24"/>
        </w:rPr>
      </w:pPr>
      <w:hyperlink r:id="rId9" w:history="1">
        <w:r w:rsidR="46543703" w:rsidRPr="0E72ACBF">
          <w:rPr>
            <w:rStyle w:val="Hyperlink"/>
            <w:rFonts w:ascii="Calibri" w:eastAsia="Calibri" w:hAnsi="Calibri" w:cs="Calibri"/>
            <w:szCs w:val="24"/>
          </w:rPr>
          <w:t>https://doi.org/10.1177/13591045231176701</w:t>
        </w:r>
      </w:hyperlink>
      <w:r w:rsidR="46543703" w:rsidRPr="0E72ACBF">
        <w:rPr>
          <w:rFonts w:ascii="Calibri" w:eastAsia="Calibri" w:hAnsi="Calibri" w:cs="Calibri"/>
          <w:color w:val="000000" w:themeColor="text1"/>
          <w:szCs w:val="24"/>
        </w:rPr>
        <w:t xml:space="preserve"> </w:t>
      </w:r>
    </w:p>
    <w:p w14:paraId="13274747" w14:textId="4FE0B8C6" w:rsidR="3F690A68" w:rsidRDefault="003705D0" w:rsidP="0E72ACBF">
      <w:pPr>
        <w:spacing w:line="259" w:lineRule="auto"/>
        <w:rPr>
          <w:rFonts w:ascii="Calibri" w:eastAsia="Calibri" w:hAnsi="Calibri" w:cs="Calibri"/>
          <w:color w:val="000000" w:themeColor="text1"/>
          <w:szCs w:val="24"/>
        </w:rPr>
      </w:pPr>
      <w:hyperlink r:id="rId10" w:history="1">
        <w:r w:rsidR="46543703" w:rsidRPr="0E72ACBF">
          <w:rPr>
            <w:rStyle w:val="Hyperlink"/>
            <w:rFonts w:ascii="Calibri" w:eastAsia="Calibri" w:hAnsi="Calibri" w:cs="Calibri"/>
            <w:szCs w:val="24"/>
          </w:rPr>
          <w:t>https://doi.org/10.1080/17522439.2022.2160487</w:t>
        </w:r>
      </w:hyperlink>
    </w:p>
    <w:p w14:paraId="463812C5" w14:textId="5BDBA8A5" w:rsidR="074BFAF5" w:rsidRDefault="1A4B84C6" w:rsidP="34D4C523">
      <w:pPr>
        <w:pStyle w:val="Heading3"/>
      </w:pPr>
      <w:r>
        <w:t>Structure of the TPA</w:t>
      </w:r>
    </w:p>
    <w:p w14:paraId="13C897AE" w14:textId="05FF828B" w:rsidR="0089307D" w:rsidRDefault="66307566" w:rsidP="0E9FE876">
      <w:r>
        <w:t xml:space="preserve">To help provide </w:t>
      </w:r>
      <w:r w:rsidR="188EF95C">
        <w:t xml:space="preserve">you with </w:t>
      </w:r>
      <w:r w:rsidR="2A8573EA">
        <w:t>a clear framework</w:t>
      </w:r>
      <w:r w:rsidR="16DB832E">
        <w:t xml:space="preserve">, </w:t>
      </w:r>
      <w:r w:rsidR="3C0241DC">
        <w:t xml:space="preserve">we have suggested a format for structuring </w:t>
      </w:r>
      <w:r w:rsidR="16DB832E">
        <w:t>t</w:t>
      </w:r>
      <w:r w:rsidR="647D0CA4">
        <w:t>he assignment</w:t>
      </w:r>
      <w:r w:rsidR="4D13A221">
        <w:t xml:space="preserve"> and approximate word counts for each section</w:t>
      </w:r>
      <w:r w:rsidR="1B965B54">
        <w:t xml:space="preserve">. </w:t>
      </w:r>
      <w:r w:rsidR="2A491879">
        <w:t xml:space="preserve">This is not mandatory; you may use different headings and vary the content, </w:t>
      </w:r>
      <w:proofErr w:type="gramStart"/>
      <w:r w:rsidR="2A491879">
        <w:t>structure</w:t>
      </w:r>
      <w:proofErr w:type="gramEnd"/>
      <w:r w:rsidR="2A491879">
        <w:t xml:space="preserve"> and word count of each section according to the </w:t>
      </w:r>
      <w:r w:rsidR="23170D5D">
        <w:t>review topic and approach taken</w:t>
      </w:r>
      <w:r w:rsidR="3DB6AF7A">
        <w:t xml:space="preserve">. </w:t>
      </w:r>
    </w:p>
    <w:p w14:paraId="741DE9C7" w14:textId="5DEEDEBF" w:rsidR="0089307D" w:rsidRDefault="6F5E9182" w:rsidP="0E72ACBF">
      <w:pPr>
        <w:pStyle w:val="Heading3"/>
        <w:rPr>
          <w:b w:val="0"/>
          <w:bCs w:val="0"/>
        </w:rPr>
      </w:pPr>
      <w:r>
        <w:t xml:space="preserve">1. Introduction </w:t>
      </w:r>
      <w:r w:rsidRPr="34D4C523">
        <w:rPr>
          <w:b w:val="0"/>
          <w:bCs w:val="0"/>
          <w:i/>
          <w:iCs/>
        </w:rPr>
        <w:t>(</w:t>
      </w:r>
      <w:r w:rsidR="738516A6" w:rsidRPr="34D4C523">
        <w:rPr>
          <w:b w:val="0"/>
          <w:bCs w:val="0"/>
          <w:i/>
          <w:iCs/>
        </w:rPr>
        <w:t>8</w:t>
      </w:r>
      <w:r w:rsidRPr="34D4C523">
        <w:rPr>
          <w:b w:val="0"/>
          <w:bCs w:val="0"/>
          <w:i/>
          <w:iCs/>
        </w:rPr>
        <w:t>00 words)</w:t>
      </w:r>
    </w:p>
    <w:p w14:paraId="48448CC3" w14:textId="4D36F4B9" w:rsidR="0089307D" w:rsidRDefault="559390CA" w:rsidP="0E9FE876">
      <w:pPr>
        <w:spacing w:after="160" w:line="259" w:lineRule="auto"/>
      </w:pPr>
      <w:r>
        <w:t>This should provide a clear</w:t>
      </w:r>
      <w:r w:rsidR="53F7BCA1">
        <w:t>, succinct</w:t>
      </w:r>
      <w:r>
        <w:t xml:space="preserve"> rationale for </w:t>
      </w:r>
      <w:r w:rsidR="22794100">
        <w:t xml:space="preserve">why the review is being conducted that leads to a statement of the </w:t>
      </w:r>
      <w:r w:rsidR="775C3923">
        <w:t xml:space="preserve">review </w:t>
      </w:r>
      <w:r w:rsidR="22794100">
        <w:t>aims and research question if there is one.</w:t>
      </w:r>
      <w:r>
        <w:t xml:space="preserve"> </w:t>
      </w:r>
      <w:r w:rsidR="60C89377">
        <w:t>An introduction</w:t>
      </w:r>
      <w:r w:rsidR="7D61692B">
        <w:t xml:space="preserve"> </w:t>
      </w:r>
      <w:r w:rsidR="60C89377">
        <w:t>normally includes the following elements</w:t>
      </w:r>
      <w:r>
        <w:t>:</w:t>
      </w:r>
    </w:p>
    <w:p w14:paraId="6EE8EC7C" w14:textId="48577F72" w:rsidR="0089307D" w:rsidRDefault="559390CA" w:rsidP="00B84F83">
      <w:pPr>
        <w:pStyle w:val="ListParagraph"/>
        <w:numPr>
          <w:ilvl w:val="0"/>
          <w:numId w:val="6"/>
        </w:numPr>
      </w:pPr>
      <w:r>
        <w:t>Defini</w:t>
      </w:r>
      <w:r w:rsidR="152B0FB3">
        <w:t>tions of</w:t>
      </w:r>
      <w:r>
        <w:t xml:space="preserve"> key concepts and terms.</w:t>
      </w:r>
    </w:p>
    <w:p w14:paraId="1923B3BA" w14:textId="40CAFB09" w:rsidR="0089307D" w:rsidRDefault="4178BBDC" w:rsidP="00B84F83">
      <w:pPr>
        <w:pStyle w:val="ListParagraph"/>
        <w:numPr>
          <w:ilvl w:val="0"/>
          <w:numId w:val="6"/>
        </w:numPr>
      </w:pPr>
      <w:r>
        <w:t>Establishing t</w:t>
      </w:r>
      <w:r w:rsidR="013AA0B1">
        <w:t>he</w:t>
      </w:r>
      <w:r w:rsidR="559390CA">
        <w:t xml:space="preserve"> significance and scale of the issue </w:t>
      </w:r>
      <w:proofErr w:type="gramStart"/>
      <w:r w:rsidR="559390CA">
        <w:t>e.g.</w:t>
      </w:r>
      <w:proofErr w:type="gramEnd"/>
      <w:r w:rsidR="559390CA">
        <w:t xml:space="preserve"> prevalence</w:t>
      </w:r>
      <w:r w:rsidR="559FFA93">
        <w:t xml:space="preserve"> figures</w:t>
      </w:r>
      <w:r w:rsidR="559390CA">
        <w:t>.</w:t>
      </w:r>
    </w:p>
    <w:p w14:paraId="51A34CF3" w14:textId="2504EE5D" w:rsidR="0089307D" w:rsidRDefault="06ABFA54" w:rsidP="00B84F83">
      <w:pPr>
        <w:pStyle w:val="ListParagraph"/>
        <w:numPr>
          <w:ilvl w:val="0"/>
          <w:numId w:val="6"/>
        </w:numPr>
      </w:pPr>
      <w:r>
        <w:t>Establishing w</w:t>
      </w:r>
      <w:r w:rsidR="559390CA">
        <w:t xml:space="preserve">hether the issue is of national or international relevance, referring to relevant clinical and policy guidance </w:t>
      </w:r>
      <w:proofErr w:type="gramStart"/>
      <w:r w:rsidR="07325AE7">
        <w:t>e.g.</w:t>
      </w:r>
      <w:proofErr w:type="gramEnd"/>
      <w:r w:rsidR="07325AE7">
        <w:t xml:space="preserve"> NICE or BPS guidelines, World Health Organisation reports </w:t>
      </w:r>
      <w:r w:rsidR="559390CA">
        <w:t>(reviews often tend to focus on a national (UK) policy context but include research conducted in different countries).</w:t>
      </w:r>
    </w:p>
    <w:p w14:paraId="58269CD8" w14:textId="7CB9E9D6" w:rsidR="5F423646" w:rsidRDefault="03839410" w:rsidP="00B84F83">
      <w:pPr>
        <w:pStyle w:val="ListParagraph"/>
        <w:numPr>
          <w:ilvl w:val="0"/>
          <w:numId w:val="6"/>
        </w:numPr>
      </w:pPr>
      <w:r>
        <w:t>Th</w:t>
      </w:r>
      <w:r w:rsidR="60FF8E29">
        <w:t>e topic’s relevance to clinical psychology (this may be obvious</w:t>
      </w:r>
      <w:r w:rsidR="50FC38DB">
        <w:t xml:space="preserve"> from the </w:t>
      </w:r>
      <w:proofErr w:type="gramStart"/>
      <w:r w:rsidR="50FC38DB">
        <w:t>above</w:t>
      </w:r>
      <w:r w:rsidR="60FF8E29">
        <w:t>, but</w:t>
      </w:r>
      <w:proofErr w:type="gramEnd"/>
      <w:r w:rsidR="60FF8E29">
        <w:t xml:space="preserve"> may need to be spelled out).</w:t>
      </w:r>
    </w:p>
    <w:p w14:paraId="7B4A68C4" w14:textId="56B98E4F" w:rsidR="0089307D" w:rsidRDefault="65263D9D" w:rsidP="00B84F83">
      <w:pPr>
        <w:pStyle w:val="ListParagraph"/>
        <w:numPr>
          <w:ilvl w:val="0"/>
          <w:numId w:val="6"/>
        </w:numPr>
      </w:pPr>
      <w:r>
        <w:t xml:space="preserve">Mapping out and summarising </w:t>
      </w:r>
      <w:r w:rsidR="559390CA">
        <w:t>what is already known about the different elements of the issue.</w:t>
      </w:r>
    </w:p>
    <w:p w14:paraId="5B3F35D3" w14:textId="6563AFDA" w:rsidR="2929ABC3" w:rsidRDefault="75CF95DF" w:rsidP="00B84F83">
      <w:pPr>
        <w:pStyle w:val="ListParagraph"/>
        <w:numPr>
          <w:ilvl w:val="0"/>
          <w:numId w:val="6"/>
        </w:numPr>
      </w:pPr>
      <w:r>
        <w:t>Identifying a gap in understanding that the review will fill.</w:t>
      </w:r>
    </w:p>
    <w:p w14:paraId="694068C9" w14:textId="16F39417" w:rsidR="2929ABC3" w:rsidRDefault="75CF95DF" w:rsidP="00B84F83">
      <w:pPr>
        <w:pStyle w:val="ListParagraph"/>
        <w:numPr>
          <w:ilvl w:val="0"/>
          <w:numId w:val="6"/>
        </w:numPr>
      </w:pPr>
      <w:r>
        <w:t>Establishing the timeliness of the review – why now?</w:t>
      </w:r>
    </w:p>
    <w:p w14:paraId="3F36BCE5" w14:textId="197788AD" w:rsidR="0089307D" w:rsidRDefault="559390CA" w:rsidP="00B84F83">
      <w:pPr>
        <w:pStyle w:val="ListParagraph"/>
        <w:numPr>
          <w:ilvl w:val="0"/>
          <w:numId w:val="6"/>
        </w:numPr>
      </w:pPr>
      <w:r>
        <w:t>A clear statement of the aims of the review.</w:t>
      </w:r>
    </w:p>
    <w:p w14:paraId="352D72B2" w14:textId="636354BF" w:rsidR="0089307D" w:rsidRDefault="6F5E9182" w:rsidP="0E72ACBF">
      <w:pPr>
        <w:pStyle w:val="Heading3"/>
        <w:rPr>
          <w:rFonts w:ascii="Calibri" w:eastAsia="Calibri" w:hAnsi="Calibri" w:cs="Calibri"/>
          <w:sz w:val="22"/>
        </w:rPr>
      </w:pPr>
      <w:r>
        <w:t>2. Method</w:t>
      </w:r>
      <w:r w:rsidRPr="34D4C523">
        <w:rPr>
          <w:b w:val="0"/>
          <w:bCs w:val="0"/>
          <w:i/>
          <w:iCs/>
        </w:rPr>
        <w:t xml:space="preserve"> (200 words)</w:t>
      </w:r>
    </w:p>
    <w:p w14:paraId="2A4F951A" w14:textId="7C751749" w:rsidR="13CD074D" w:rsidRDefault="190B7D4C" w:rsidP="0E72ACBF">
      <w:r>
        <w:t>This should cover the following:</w:t>
      </w:r>
    </w:p>
    <w:p w14:paraId="4FC75951" w14:textId="0B90D1FD" w:rsidR="0089307D" w:rsidRDefault="6F5E9182" w:rsidP="00B84F83">
      <w:pPr>
        <w:pStyle w:val="ListParagraph"/>
        <w:numPr>
          <w:ilvl w:val="0"/>
          <w:numId w:val="4"/>
        </w:numPr>
        <w:rPr>
          <w:rFonts w:ascii="Calibri" w:eastAsia="Calibri" w:hAnsi="Calibri" w:cs="Calibri"/>
          <w:szCs w:val="24"/>
        </w:rPr>
      </w:pPr>
      <w:r w:rsidRPr="34D4C523">
        <w:rPr>
          <w:i/>
          <w:iCs/>
        </w:rPr>
        <w:t>Eligibility Criteria</w:t>
      </w:r>
      <w:r w:rsidR="14A3622C">
        <w:t xml:space="preserve"> – what criteria were applied in identifying </w:t>
      </w:r>
      <w:r w:rsidR="60F4BB7E">
        <w:t>the final set of papers to include in the review?</w:t>
      </w:r>
      <w:r w:rsidR="14A3622C">
        <w:t xml:space="preserve"> </w:t>
      </w:r>
      <w:r w:rsidR="6A1B389F">
        <w:t xml:space="preserve"> </w:t>
      </w:r>
      <w:r w:rsidR="7A5C26CB">
        <w:t xml:space="preserve">These do not have to be formal inclusion and exclusion criteria, but should provide a clearly </w:t>
      </w:r>
      <w:r w:rsidR="42CF8CC0">
        <w:t>The</w:t>
      </w:r>
      <w:r w:rsidR="21F3FCC4">
        <w:t xml:space="preserve"> Literature Retrieval Summary </w:t>
      </w:r>
      <w:r w:rsidR="1D102E1D">
        <w:t xml:space="preserve">can be referred to </w:t>
      </w:r>
      <w:r w:rsidR="21F3FCC4">
        <w:t xml:space="preserve">for more detail </w:t>
      </w:r>
      <w:r w:rsidR="6775E760">
        <w:t xml:space="preserve">about decisions taken </w:t>
      </w:r>
      <w:r w:rsidR="21F3FCC4">
        <w:t xml:space="preserve">rather than discussing this in the review itself </w:t>
      </w:r>
      <w:proofErr w:type="gramStart"/>
      <w:r w:rsidR="21F3FCC4">
        <w:t>e.g.</w:t>
      </w:r>
      <w:proofErr w:type="gramEnd"/>
      <w:r w:rsidR="21F3FCC4">
        <w:t xml:space="preserve"> if decisions were taken to narrow or broaden the focus</w:t>
      </w:r>
      <w:r w:rsidR="7F6099C0">
        <w:t xml:space="preserve"> of the review due to there being more or less literature than anticipated</w:t>
      </w:r>
      <w:r w:rsidR="6C80639D">
        <w:t>.</w:t>
      </w:r>
    </w:p>
    <w:p w14:paraId="3E9FDC6A" w14:textId="4A08E102" w:rsidR="0089307D" w:rsidRDefault="5A78E87C" w:rsidP="00B84F83">
      <w:pPr>
        <w:pStyle w:val="ListParagraph"/>
        <w:numPr>
          <w:ilvl w:val="0"/>
          <w:numId w:val="4"/>
        </w:numPr>
        <w:rPr>
          <w:rFonts w:ascii="Calibri" w:eastAsia="Calibri" w:hAnsi="Calibri" w:cs="Calibri"/>
          <w:szCs w:val="24"/>
        </w:rPr>
      </w:pPr>
      <w:r w:rsidRPr="0E72ACBF">
        <w:rPr>
          <w:i/>
          <w:iCs/>
        </w:rPr>
        <w:t>Information Sources</w:t>
      </w:r>
      <w:r w:rsidR="75CE4A91">
        <w:t xml:space="preserve"> – </w:t>
      </w:r>
      <w:r w:rsidR="6C33D3BD">
        <w:t>wh</w:t>
      </w:r>
      <w:r w:rsidR="75CE4A91">
        <w:t xml:space="preserve">at type of literature is included and why? </w:t>
      </w:r>
      <w:proofErr w:type="gramStart"/>
      <w:r w:rsidR="75CE4A91">
        <w:t>E.g.</w:t>
      </w:r>
      <w:proofErr w:type="gramEnd"/>
      <w:r w:rsidR="75CE4A91">
        <w:t xml:space="preserve"> if looking beyond peer-reviewed journals what </w:t>
      </w:r>
      <w:r w:rsidR="3C5EF8F9">
        <w:t>was the reason for this and what sources were searched?</w:t>
      </w:r>
    </w:p>
    <w:p w14:paraId="14108690" w14:textId="272DF10C" w:rsidR="0089307D" w:rsidRDefault="5A78E87C" w:rsidP="00B84F83">
      <w:pPr>
        <w:pStyle w:val="ListParagraph"/>
        <w:numPr>
          <w:ilvl w:val="0"/>
          <w:numId w:val="4"/>
        </w:numPr>
      </w:pPr>
      <w:r w:rsidRPr="0E72ACBF">
        <w:rPr>
          <w:i/>
          <w:iCs/>
        </w:rPr>
        <w:t>Search Strategy</w:t>
      </w:r>
      <w:r w:rsidR="6C615A58">
        <w:t xml:space="preserve"> – summarise the approach taken to identifying literature to include. </w:t>
      </w:r>
      <w:r w:rsidR="0F41E610">
        <w:t xml:space="preserve">Which databases were searched? What were the key concepts used in your searches? </w:t>
      </w:r>
      <w:r w:rsidR="6C615A58">
        <w:t>Refer to the Literature Retrieval Summary for more detail.</w:t>
      </w:r>
      <w:r w:rsidR="3C814303">
        <w:t xml:space="preserve"> </w:t>
      </w:r>
      <w:r w:rsidR="2407575E">
        <w:t xml:space="preserve">There is no need to </w:t>
      </w:r>
      <w:r w:rsidR="3C814303">
        <w:t xml:space="preserve">include complete </w:t>
      </w:r>
      <w:r w:rsidR="5FF4132C">
        <w:t xml:space="preserve">Boolean </w:t>
      </w:r>
      <w:r w:rsidR="3C814303">
        <w:t>search strings in the review itself.</w:t>
      </w:r>
    </w:p>
    <w:p w14:paraId="12B4DEE7" w14:textId="55CD869E" w:rsidR="0089307D" w:rsidRDefault="5A78E87C" w:rsidP="00B84F83">
      <w:pPr>
        <w:pStyle w:val="ListParagraph"/>
        <w:numPr>
          <w:ilvl w:val="0"/>
          <w:numId w:val="4"/>
        </w:numPr>
        <w:rPr>
          <w:rFonts w:ascii="Calibri" w:eastAsia="Calibri" w:hAnsi="Calibri" w:cs="Calibri"/>
          <w:szCs w:val="24"/>
        </w:rPr>
      </w:pPr>
      <w:r w:rsidRPr="0E72ACBF">
        <w:rPr>
          <w:i/>
          <w:iCs/>
        </w:rPr>
        <w:t>Analytic Approach</w:t>
      </w:r>
      <w:r w:rsidR="66B01D37">
        <w:t xml:space="preserve"> – how </w:t>
      </w:r>
      <w:r w:rsidR="1DD2DFA4">
        <w:t>have</w:t>
      </w:r>
      <w:r w:rsidR="66B01D37">
        <w:t xml:space="preserve"> the research findings </w:t>
      </w:r>
      <w:r w:rsidR="32F9B96B">
        <w:t xml:space="preserve">been </w:t>
      </w:r>
      <w:r w:rsidR="0CC65B16">
        <w:t>processed</w:t>
      </w:r>
      <w:r w:rsidR="14BCF1DE">
        <w:t xml:space="preserve">, </w:t>
      </w:r>
      <w:proofErr w:type="gramStart"/>
      <w:r w:rsidR="14BCF1DE">
        <w:t>synthesised</w:t>
      </w:r>
      <w:proofErr w:type="gramEnd"/>
      <w:r w:rsidR="04DB7B27">
        <w:t xml:space="preserve"> and presented?</w:t>
      </w:r>
      <w:r w:rsidR="66B01D37">
        <w:t xml:space="preserve"> </w:t>
      </w:r>
    </w:p>
    <w:p w14:paraId="0471ED00" w14:textId="7C048538" w:rsidR="0089307D" w:rsidRDefault="6F5E9182" w:rsidP="0E72ACBF">
      <w:pPr>
        <w:pStyle w:val="Heading3"/>
      </w:pPr>
      <w:r>
        <w:t>3. Synthesis/</w:t>
      </w:r>
      <w:r w:rsidR="719B4203">
        <w:t>Findings/</w:t>
      </w:r>
      <w:r>
        <w:t>Results</w:t>
      </w:r>
      <w:r w:rsidR="240F7FAA">
        <w:t xml:space="preserve"> </w:t>
      </w:r>
      <w:r w:rsidR="492B59FD" w:rsidRPr="34D4C523">
        <w:rPr>
          <w:b w:val="0"/>
          <w:bCs w:val="0"/>
          <w:i/>
          <w:iCs/>
        </w:rPr>
        <w:t xml:space="preserve">(use the most appropriate heading for your review) </w:t>
      </w:r>
      <w:r w:rsidR="240F7FAA" w:rsidRPr="34D4C523">
        <w:rPr>
          <w:b w:val="0"/>
          <w:bCs w:val="0"/>
          <w:i/>
          <w:iCs/>
        </w:rPr>
        <w:t>(</w:t>
      </w:r>
      <w:r w:rsidRPr="34D4C523">
        <w:rPr>
          <w:b w:val="0"/>
          <w:bCs w:val="0"/>
          <w:i/>
          <w:iCs/>
        </w:rPr>
        <w:t>2000 word</w:t>
      </w:r>
      <w:r w:rsidR="7193641D" w:rsidRPr="34D4C523">
        <w:rPr>
          <w:b w:val="0"/>
          <w:bCs w:val="0"/>
          <w:i/>
          <w:iCs/>
        </w:rPr>
        <w:t>s</w:t>
      </w:r>
      <w:r w:rsidRPr="34D4C523">
        <w:rPr>
          <w:b w:val="0"/>
          <w:bCs w:val="0"/>
          <w:i/>
          <w:iCs/>
        </w:rPr>
        <w:t>)</w:t>
      </w:r>
    </w:p>
    <w:p w14:paraId="5165D4B6" w14:textId="7D30D912" w:rsidR="0F5A68E5" w:rsidRDefault="1357EF1E" w:rsidP="0E72ACBF">
      <w:pPr>
        <w:pStyle w:val="ListParagraph"/>
        <w:ind w:left="0"/>
      </w:pPr>
      <w:r>
        <w:t xml:space="preserve">The </w:t>
      </w:r>
      <w:r w:rsidR="5B02B3B2">
        <w:t xml:space="preserve">structure and </w:t>
      </w:r>
      <w:r>
        <w:t>h</w:t>
      </w:r>
      <w:r w:rsidR="1380D3C9">
        <w:t xml:space="preserve">eadings </w:t>
      </w:r>
      <w:r>
        <w:t>used</w:t>
      </w:r>
      <w:r w:rsidR="36701DB6">
        <w:t xml:space="preserve"> within</w:t>
      </w:r>
      <w:r>
        <w:t xml:space="preserve"> this section will depend </w:t>
      </w:r>
      <w:r w:rsidR="34798299">
        <w:t xml:space="preserve">on the </w:t>
      </w:r>
      <w:r w:rsidR="0A0B9011">
        <w:t xml:space="preserve">type of </w:t>
      </w:r>
      <w:r w:rsidR="34798299">
        <w:t>literature reviewed</w:t>
      </w:r>
      <w:r w:rsidR="3A5DC631">
        <w:t>, the review topic</w:t>
      </w:r>
      <w:r w:rsidR="34798299">
        <w:t xml:space="preserve"> and </w:t>
      </w:r>
      <w:r w:rsidR="296F037B">
        <w:t>aims, and the approach taken</w:t>
      </w:r>
      <w:r w:rsidR="4149DBFA">
        <w:t xml:space="preserve"> to </w:t>
      </w:r>
      <w:r w:rsidR="2E750AAA">
        <w:t xml:space="preserve">synthesising and </w:t>
      </w:r>
      <w:r w:rsidR="4149DBFA">
        <w:t xml:space="preserve">presenting the </w:t>
      </w:r>
      <w:r w:rsidR="70094528">
        <w:t xml:space="preserve">papers reviewed. </w:t>
      </w:r>
      <w:r w:rsidR="5BE0AFE2">
        <w:t xml:space="preserve">However, it </w:t>
      </w:r>
      <w:r w:rsidR="08ABD176">
        <w:t xml:space="preserve">will </w:t>
      </w:r>
      <w:r w:rsidR="25121275">
        <w:t xml:space="preserve">usually </w:t>
      </w:r>
      <w:r w:rsidR="08ABD176">
        <w:t xml:space="preserve">be structured </w:t>
      </w:r>
      <w:r w:rsidR="795B35F1">
        <w:t xml:space="preserve">either </w:t>
      </w:r>
      <w:r w:rsidR="08ABD176">
        <w:t xml:space="preserve">as a set of themes or </w:t>
      </w:r>
      <w:r w:rsidR="2164CF65">
        <w:t xml:space="preserve">as </w:t>
      </w:r>
      <w:r w:rsidR="08ABD176">
        <w:t>topic area</w:t>
      </w:r>
      <w:r w:rsidR="4BAA714A">
        <w:t>s</w:t>
      </w:r>
      <w:r w:rsidR="1506CCF3">
        <w:t xml:space="preserve"> that together build an argument</w:t>
      </w:r>
      <w:r w:rsidR="1941019A">
        <w:t xml:space="preserve"> around the review topic</w:t>
      </w:r>
      <w:r w:rsidR="4BAA714A">
        <w:t>.</w:t>
      </w:r>
      <w:r w:rsidR="70094528">
        <w:t xml:space="preserve"> </w:t>
      </w:r>
      <w:r w:rsidR="1A4A9FFB">
        <w:t xml:space="preserve"> </w:t>
      </w:r>
    </w:p>
    <w:p w14:paraId="1CB1181D" w14:textId="6AE56208" w:rsidR="0089307D" w:rsidRDefault="6F5E9182" w:rsidP="0E72ACBF">
      <w:pPr>
        <w:pStyle w:val="Heading3"/>
        <w:rPr>
          <w:b w:val="0"/>
          <w:bCs w:val="0"/>
          <w:i/>
          <w:iCs/>
        </w:rPr>
      </w:pPr>
      <w:r>
        <w:t xml:space="preserve">4. Discussion </w:t>
      </w:r>
      <w:r w:rsidRPr="34D4C523">
        <w:rPr>
          <w:b w:val="0"/>
          <w:bCs w:val="0"/>
          <w:i/>
          <w:iCs/>
        </w:rPr>
        <w:t>(1000 words</w:t>
      </w:r>
      <w:r w:rsidR="423287A6" w:rsidRPr="34D4C523">
        <w:rPr>
          <w:b w:val="0"/>
          <w:bCs w:val="0"/>
          <w:i/>
          <w:iCs/>
        </w:rPr>
        <w:t>)</w:t>
      </w:r>
    </w:p>
    <w:p w14:paraId="181A7321" w14:textId="24B637D4" w:rsidR="7A548A9A" w:rsidRDefault="4702510C" w:rsidP="0E72ACBF">
      <w:r>
        <w:t xml:space="preserve">The discussion should include the following </w:t>
      </w:r>
      <w:r w:rsidR="3CF836CB">
        <w:t>elements</w:t>
      </w:r>
      <w:r>
        <w:t>:</w:t>
      </w:r>
    </w:p>
    <w:p w14:paraId="5D88F5BF" w14:textId="704810A9" w:rsidR="0089307D" w:rsidRDefault="710825AE" w:rsidP="00B84F83">
      <w:pPr>
        <w:pStyle w:val="ListParagraph"/>
        <w:numPr>
          <w:ilvl w:val="0"/>
          <w:numId w:val="3"/>
        </w:numPr>
        <w:rPr>
          <w:rFonts w:ascii="Calibri" w:eastAsia="Calibri" w:hAnsi="Calibri" w:cs="Calibri"/>
          <w:szCs w:val="24"/>
        </w:rPr>
      </w:pPr>
      <w:r w:rsidRPr="0E72ACBF">
        <w:rPr>
          <w:i/>
          <w:iCs/>
        </w:rPr>
        <w:t>Overview of key findings</w:t>
      </w:r>
      <w:r w:rsidR="7E762065">
        <w:t xml:space="preserve"> – the aim here is to summarise the argument or narrative that runs across your findin</w:t>
      </w:r>
      <w:r w:rsidR="57FCB63B">
        <w:t>gs</w:t>
      </w:r>
      <w:r w:rsidR="6611C3E0">
        <w:t>, drawing conclusions</w:t>
      </w:r>
      <w:r w:rsidR="57FCB63B">
        <w:t xml:space="preserve"> rather than simply listing or repeating the themes.  </w:t>
      </w:r>
      <w:r w:rsidR="76928E32">
        <w:t>Highlight key points that will be picked up in the discussion of clinical implications and future research later in the discussion. Sometimes it works better to combine the overview of findings with</w:t>
      </w:r>
      <w:r w:rsidR="1C4CF323">
        <w:t xml:space="preserve"> the clinical implications</w:t>
      </w:r>
      <w:r w:rsidR="21514C49">
        <w:t>.</w:t>
      </w:r>
    </w:p>
    <w:p w14:paraId="594BFCEF" w14:textId="43B6AD3D" w:rsidR="0089307D" w:rsidRDefault="5A78E87C" w:rsidP="00B84F83">
      <w:pPr>
        <w:pStyle w:val="ListParagraph"/>
        <w:numPr>
          <w:ilvl w:val="0"/>
          <w:numId w:val="3"/>
        </w:numPr>
        <w:rPr>
          <w:rFonts w:ascii="Calibri" w:eastAsia="Calibri" w:hAnsi="Calibri" w:cs="Calibri"/>
          <w:szCs w:val="24"/>
        </w:rPr>
      </w:pPr>
      <w:r w:rsidRPr="0E72ACBF">
        <w:rPr>
          <w:i/>
          <w:iCs/>
        </w:rPr>
        <w:t>Clinical Implications</w:t>
      </w:r>
      <w:r w:rsidR="1BEB2803">
        <w:t xml:space="preserve"> – identify key implications </w:t>
      </w:r>
      <w:r w:rsidR="535DFCA5">
        <w:t xml:space="preserve">relevant to clinical psychology and/or wider policy and practice arising from the key findings </w:t>
      </w:r>
      <w:r w:rsidR="34B59215">
        <w:t>and/</w:t>
      </w:r>
      <w:r w:rsidR="535DFCA5">
        <w:t xml:space="preserve">or from the </w:t>
      </w:r>
      <w:r w:rsidR="4B5D4EAA">
        <w:t>broader conclusions drawn from the review</w:t>
      </w:r>
      <w:r w:rsidR="535DFCA5">
        <w:t xml:space="preserve">.  </w:t>
      </w:r>
    </w:p>
    <w:p w14:paraId="4655DBB7" w14:textId="5947BEB6" w:rsidR="22FEEB8E" w:rsidRDefault="5A78E87C" w:rsidP="00B84F83">
      <w:pPr>
        <w:pStyle w:val="ListParagraph"/>
        <w:numPr>
          <w:ilvl w:val="0"/>
          <w:numId w:val="3"/>
        </w:numPr>
        <w:rPr>
          <w:rFonts w:ascii="Calibri" w:eastAsia="Calibri" w:hAnsi="Calibri" w:cs="Calibri"/>
          <w:szCs w:val="24"/>
        </w:rPr>
      </w:pPr>
      <w:r w:rsidRPr="0E72ACBF">
        <w:rPr>
          <w:i/>
          <w:iCs/>
        </w:rPr>
        <w:t>Strengths, Limitations and Future Research</w:t>
      </w:r>
      <w:r w:rsidR="285E91E4">
        <w:t xml:space="preserve"> – </w:t>
      </w:r>
      <w:r w:rsidR="29037F87">
        <w:t>This should include identification of the research question that the trainee will go on to address in their thesis proposal. The rationale for this research should have been established either directly through the review itself or in the discussion.  If the question does not follow directly from the review itself, an explicit rationale should be provided, explaining how the review supports the chosen research topic. W</w:t>
      </w:r>
      <w:r w:rsidR="60456C84">
        <w:t>here</w:t>
      </w:r>
      <w:r w:rsidR="3F5E2CDB">
        <w:t xml:space="preserve"> this is the case, </w:t>
      </w:r>
      <w:r w:rsidR="60456C84">
        <w:t>it might be necessary to</w:t>
      </w:r>
      <w:r w:rsidR="37BA5124">
        <w:t xml:space="preserve"> introduce </w:t>
      </w:r>
      <w:r w:rsidR="325368E8">
        <w:t>the thesis</w:t>
      </w:r>
      <w:r w:rsidR="37BA5124">
        <w:t xml:space="preserve"> under a </w:t>
      </w:r>
      <w:r w:rsidR="32039427">
        <w:t>separate sub-heading.</w:t>
      </w:r>
    </w:p>
    <w:p w14:paraId="4CFA038A" w14:textId="58EAE0F8" w:rsidR="0089307D" w:rsidRDefault="5A78E87C" w:rsidP="00B84F83">
      <w:pPr>
        <w:pStyle w:val="ListParagraph"/>
        <w:numPr>
          <w:ilvl w:val="0"/>
          <w:numId w:val="3"/>
        </w:numPr>
        <w:rPr>
          <w:rFonts w:ascii="Calibri" w:eastAsia="Calibri" w:hAnsi="Calibri" w:cs="Calibri"/>
          <w:szCs w:val="24"/>
        </w:rPr>
      </w:pPr>
      <w:r w:rsidRPr="0E72ACBF">
        <w:rPr>
          <w:i/>
          <w:iCs/>
        </w:rPr>
        <w:t>Conclusion</w:t>
      </w:r>
      <w:r w:rsidR="65D2E294">
        <w:t xml:space="preserve"> – </w:t>
      </w:r>
      <w:r w:rsidR="7B376708">
        <w:t>this should be</w:t>
      </w:r>
      <w:r w:rsidR="65D2E294">
        <w:t xml:space="preserve"> a brief</w:t>
      </w:r>
      <w:r w:rsidR="75924CB3">
        <w:t xml:space="preserve"> statement</w:t>
      </w:r>
      <w:r w:rsidR="65D2E294">
        <w:t xml:space="preserve"> sum</w:t>
      </w:r>
      <w:r w:rsidR="6FEACE03">
        <w:t>ming</w:t>
      </w:r>
      <w:r w:rsidR="65D2E294">
        <w:t xml:space="preserve"> up </w:t>
      </w:r>
      <w:r w:rsidR="0ACF6D55">
        <w:t xml:space="preserve">what </w:t>
      </w:r>
      <w:r w:rsidR="65D2E294">
        <w:t>the review</w:t>
      </w:r>
      <w:r w:rsidR="15270E2E">
        <w:t xml:space="preserve"> </w:t>
      </w:r>
      <w:r w:rsidR="0DE7A6F6">
        <w:t>is</w:t>
      </w:r>
      <w:r w:rsidR="15270E2E">
        <w:t xml:space="preserve"> about</w:t>
      </w:r>
      <w:r w:rsidR="65D2E294">
        <w:t>, highlight</w:t>
      </w:r>
      <w:r w:rsidR="136B2524">
        <w:t>ing</w:t>
      </w:r>
      <w:r w:rsidR="65D2E294">
        <w:t xml:space="preserve"> the key messages from</w:t>
      </w:r>
      <w:r w:rsidR="73582278">
        <w:t xml:space="preserve"> it,</w:t>
      </w:r>
      <w:r w:rsidR="393109DC">
        <w:t xml:space="preserve"> and identifying</w:t>
      </w:r>
      <w:r w:rsidR="73582278">
        <w:t xml:space="preserve"> the thesis project as a line of further inquiry.</w:t>
      </w:r>
    </w:p>
    <w:p w14:paraId="245DF6F6" w14:textId="4787F738" w:rsidR="0089307D" w:rsidRDefault="6F5E9182" w:rsidP="003956E3">
      <w:pPr>
        <w:pStyle w:val="Heading3"/>
        <w:rPr>
          <w:rFonts w:ascii="Calibri" w:eastAsia="Calibri" w:hAnsi="Calibri" w:cs="Calibri"/>
          <w:sz w:val="22"/>
        </w:rPr>
      </w:pPr>
      <w:r>
        <w:t xml:space="preserve">5. </w:t>
      </w:r>
      <w:r w:rsidRPr="003956E3">
        <w:t>References</w:t>
      </w:r>
      <w:r>
        <w:t xml:space="preserve"> (not included in word count) </w:t>
      </w:r>
    </w:p>
    <w:p w14:paraId="112EB07D" w14:textId="0C0281FF" w:rsidR="34F73820" w:rsidRDefault="762C9129" w:rsidP="0E72ACBF">
      <w:r>
        <w:t xml:space="preserve">References should be formatted in APA 7 style.  </w:t>
      </w:r>
      <w:r w:rsidR="774F7938">
        <w:t xml:space="preserve">Only references cited in the text should be included in the reference list.  </w:t>
      </w:r>
      <w:r>
        <w:t xml:space="preserve">Trainees are strongly encouraged to use referencing software such as Endnote or </w:t>
      </w:r>
      <w:proofErr w:type="spellStart"/>
      <w:r>
        <w:t>Refworks</w:t>
      </w:r>
      <w:proofErr w:type="spellEnd"/>
      <w:r>
        <w:t xml:space="preserve"> to make formatting easier and less prone to e</w:t>
      </w:r>
      <w:r w:rsidR="77985F0C">
        <w:t>rrors</w:t>
      </w:r>
      <w:r w:rsidR="2B62A42C">
        <w:t>.</w:t>
      </w:r>
    </w:p>
    <w:p w14:paraId="17E7A8B1" w14:textId="7620F65E" w:rsidR="22FEEB8E" w:rsidRDefault="4C559E11" w:rsidP="003956E3">
      <w:pPr>
        <w:pStyle w:val="Heading3"/>
        <w:rPr>
          <w:rFonts w:eastAsia="Calibri" w:cs="Calibri"/>
          <w:sz w:val="22"/>
        </w:rPr>
      </w:pPr>
      <w:r w:rsidRPr="0E72ACBF">
        <w:t xml:space="preserve">Table 1. </w:t>
      </w:r>
      <w:r w:rsidRPr="003956E3">
        <w:t>Characteristics</w:t>
      </w:r>
      <w:r w:rsidRPr="0E72ACBF">
        <w:t xml:space="preserve"> of Studies Table</w:t>
      </w:r>
      <w:r w:rsidR="1E0A7CE7" w:rsidRPr="0E72ACBF">
        <w:t xml:space="preserve"> </w:t>
      </w:r>
      <w:r w:rsidR="2278AE1A">
        <w:t>(not included in word count)</w:t>
      </w:r>
    </w:p>
    <w:p w14:paraId="1788C412" w14:textId="620CA89C" w:rsidR="0E9FE876" w:rsidRDefault="29CE5F15" w:rsidP="003956E3">
      <w:pPr>
        <w:pStyle w:val="Heading3"/>
      </w:pPr>
      <w:r w:rsidRPr="003956E3">
        <w:t>Appendi</w:t>
      </w:r>
      <w:r w:rsidR="63459638" w:rsidRPr="003956E3">
        <w:t>x</w:t>
      </w:r>
    </w:p>
    <w:p w14:paraId="4C444A4B" w14:textId="1640607A" w:rsidR="0089307D" w:rsidRDefault="664B9789" w:rsidP="34D4C523">
      <w:pPr>
        <w:pStyle w:val="Heading3"/>
      </w:pPr>
      <w:r>
        <w:t xml:space="preserve">A. </w:t>
      </w:r>
      <w:r w:rsidR="19D140D4">
        <w:t>Literature Retrieval Summary</w:t>
      </w:r>
      <w:r w:rsidR="6B9B3293">
        <w:t xml:space="preserve"> </w:t>
      </w:r>
      <w:r w:rsidR="2AC89D91">
        <w:t xml:space="preserve">(LRS) </w:t>
      </w:r>
      <w:r w:rsidR="6B9B3293">
        <w:rPr>
          <w:b w:val="0"/>
          <w:bCs w:val="0"/>
        </w:rPr>
        <w:t>(500 words + words printed on form)</w:t>
      </w:r>
    </w:p>
    <w:p w14:paraId="79EEC4E4" w14:textId="25CFB7EB" w:rsidR="27B35D77" w:rsidRDefault="1289E2A7" w:rsidP="53D8F620">
      <w:pPr>
        <w:spacing w:after="160" w:line="259" w:lineRule="auto"/>
      </w:pPr>
      <w:r>
        <w:t>Note that this makes u</w:t>
      </w:r>
      <w:r w:rsidR="1CAB4883">
        <w:t xml:space="preserve">p </w:t>
      </w:r>
      <w:r>
        <w:t xml:space="preserve">500 words of the overall </w:t>
      </w:r>
      <w:proofErr w:type="gramStart"/>
      <w:r>
        <w:t>4,500 word</w:t>
      </w:r>
      <w:proofErr w:type="gramEnd"/>
      <w:r w:rsidR="272B1DCD">
        <w:t xml:space="preserve"> </w:t>
      </w:r>
      <w:r>
        <w:t>count of the submission.</w:t>
      </w:r>
      <w:r w:rsidR="3D4E82CB">
        <w:t xml:space="preserve">  This does not include the words printed on the form. </w:t>
      </w:r>
      <w:r>
        <w:t xml:space="preserve">  </w:t>
      </w:r>
    </w:p>
    <w:p w14:paraId="553F12FC" w14:textId="63E219BA" w:rsidR="688EC59F" w:rsidRDefault="59F90D28" w:rsidP="53D8F620">
      <w:pPr>
        <w:spacing w:after="160" w:line="259" w:lineRule="auto"/>
      </w:pPr>
      <w:r>
        <w:t>T</w:t>
      </w:r>
      <w:r w:rsidR="6CB2F92D">
        <w:t xml:space="preserve">he Literature Retrieval Summary form </w:t>
      </w:r>
      <w:r>
        <w:t xml:space="preserve">should be used </w:t>
      </w:r>
      <w:r w:rsidR="39C95772">
        <w:t xml:space="preserve">to </w:t>
      </w:r>
      <w:r w:rsidR="0D3D93B0">
        <w:t xml:space="preserve">document the process of undertaking </w:t>
      </w:r>
      <w:r w:rsidR="1D43611C">
        <w:t xml:space="preserve">and developing </w:t>
      </w:r>
      <w:r w:rsidR="0D3D93B0">
        <w:t xml:space="preserve">the TPA.  This includes </w:t>
      </w:r>
      <w:r w:rsidR="39C95772">
        <w:t>log</w:t>
      </w:r>
      <w:r w:rsidR="2D5F233B">
        <w:t>ging</w:t>
      </w:r>
      <w:r w:rsidR="39C95772">
        <w:t xml:space="preserve"> sources searched</w:t>
      </w:r>
      <w:r w:rsidR="7011A064">
        <w:t xml:space="preserve"> for </w:t>
      </w:r>
      <w:r w:rsidR="73CF59D6">
        <w:t>background material to include in the introduction</w:t>
      </w:r>
      <w:r w:rsidR="015DB50B">
        <w:t>, k</w:t>
      </w:r>
      <w:r w:rsidR="39C95772">
        <w:t xml:space="preserve">ey documents </w:t>
      </w:r>
      <w:proofErr w:type="gramStart"/>
      <w:r w:rsidR="39C95772">
        <w:t>found</w:t>
      </w:r>
      <w:proofErr w:type="gramEnd"/>
      <w:r w:rsidR="39C95772">
        <w:t xml:space="preserve"> and decisions made </w:t>
      </w:r>
      <w:r w:rsidR="42974EB7">
        <w:t>during the process of undertaking the TPA e.g.</w:t>
      </w:r>
      <w:r>
        <w:t xml:space="preserve"> about </w:t>
      </w:r>
      <w:r w:rsidR="7C665D27">
        <w:t xml:space="preserve">narrowing or expanding the focus, detailed </w:t>
      </w:r>
      <w:r>
        <w:t>search strings used in specific databases</w:t>
      </w:r>
      <w:r w:rsidR="6ECB9294">
        <w:t>.  The LRS is intended to be used as a working document and then finalised for inclusion</w:t>
      </w:r>
      <w:r w:rsidR="283A48CA">
        <w:t xml:space="preserve"> as an assessed component of the TPA to provide more detailed evidence for the markers </w:t>
      </w:r>
      <w:r w:rsidR="2725FDC6">
        <w:t xml:space="preserve">to assess the TPA </w:t>
      </w:r>
      <w:r w:rsidR="283A48CA">
        <w:t xml:space="preserve">on the </w:t>
      </w:r>
      <w:r w:rsidR="2CCAA036">
        <w:t>‘collating’ domain.</w:t>
      </w:r>
      <w:r w:rsidR="49ADA4D7">
        <w:t xml:space="preserve">  It can also be referred to in the text for more information </w:t>
      </w:r>
      <w:proofErr w:type="gramStart"/>
      <w:r w:rsidR="49ADA4D7">
        <w:t>e.g.</w:t>
      </w:r>
      <w:proofErr w:type="gramEnd"/>
      <w:r w:rsidR="49ADA4D7">
        <w:t xml:space="preserve"> on searches undertaken.</w:t>
      </w:r>
    </w:p>
    <w:p w14:paraId="6E595D3F" w14:textId="17532CAA" w:rsidR="006C5707" w:rsidRPr="00C761D1" w:rsidRDefault="43669F76" w:rsidP="34D4C523">
      <w:pPr>
        <w:pStyle w:val="Heading3"/>
      </w:pPr>
      <w:r>
        <w:t>Examples of published TPAs</w:t>
      </w:r>
    </w:p>
    <w:p w14:paraId="23C6BD12" w14:textId="2344EA7C" w:rsidR="006C5707" w:rsidRPr="00C761D1" w:rsidRDefault="003705D0" w:rsidP="34D4C523">
      <w:pPr>
        <w:spacing w:line="259" w:lineRule="auto"/>
        <w:rPr>
          <w:rFonts w:ascii="Calibri" w:eastAsia="Calibri" w:hAnsi="Calibri" w:cs="Calibri"/>
          <w:color w:val="000000" w:themeColor="text1"/>
          <w:szCs w:val="24"/>
        </w:rPr>
      </w:pPr>
      <w:hyperlink r:id="rId11" w:history="1">
        <w:r w:rsidR="43669F76" w:rsidRPr="34D4C523">
          <w:rPr>
            <w:rStyle w:val="Hyperlink"/>
            <w:rFonts w:ascii="Calibri" w:eastAsia="Calibri" w:hAnsi="Calibri" w:cs="Calibri"/>
            <w:szCs w:val="24"/>
          </w:rPr>
          <w:t>https://doi.org/10.1002/cpp.2819</w:t>
        </w:r>
      </w:hyperlink>
      <w:r w:rsidR="43669F76" w:rsidRPr="34D4C523">
        <w:rPr>
          <w:rFonts w:ascii="Calibri" w:eastAsia="Calibri" w:hAnsi="Calibri" w:cs="Calibri"/>
          <w:color w:val="000000" w:themeColor="text1"/>
          <w:szCs w:val="24"/>
        </w:rPr>
        <w:t xml:space="preserve"> </w:t>
      </w:r>
    </w:p>
    <w:p w14:paraId="54EC2C56" w14:textId="7A64CB2A" w:rsidR="006C5707" w:rsidRPr="00C761D1" w:rsidRDefault="003705D0" w:rsidP="34D4C523">
      <w:pPr>
        <w:spacing w:line="259" w:lineRule="auto"/>
        <w:rPr>
          <w:rFonts w:ascii="Calibri" w:eastAsia="Calibri" w:hAnsi="Calibri" w:cs="Calibri"/>
          <w:color w:val="000000" w:themeColor="text1"/>
          <w:szCs w:val="24"/>
        </w:rPr>
      </w:pPr>
      <w:hyperlink r:id="rId12" w:history="1">
        <w:r w:rsidR="43669F76" w:rsidRPr="34D4C523">
          <w:rPr>
            <w:rStyle w:val="Hyperlink"/>
            <w:rFonts w:ascii="Calibri" w:eastAsia="Calibri" w:hAnsi="Calibri" w:cs="Calibri"/>
            <w:szCs w:val="24"/>
          </w:rPr>
          <w:t>https://doi.org/10.1177/13591045231176701</w:t>
        </w:r>
      </w:hyperlink>
      <w:r w:rsidR="43669F76" w:rsidRPr="34D4C523">
        <w:rPr>
          <w:rFonts w:ascii="Calibri" w:eastAsia="Calibri" w:hAnsi="Calibri" w:cs="Calibri"/>
          <w:color w:val="000000" w:themeColor="text1"/>
          <w:szCs w:val="24"/>
        </w:rPr>
        <w:t xml:space="preserve"> </w:t>
      </w:r>
    </w:p>
    <w:p w14:paraId="2A82C612" w14:textId="7EE52F40" w:rsidR="006C5707" w:rsidRPr="00C761D1" w:rsidRDefault="003705D0" w:rsidP="34D4C523">
      <w:pPr>
        <w:spacing w:line="259" w:lineRule="auto"/>
        <w:rPr>
          <w:rFonts w:ascii="Calibri" w:eastAsia="Calibri" w:hAnsi="Calibri" w:cs="Calibri"/>
          <w:color w:val="000000" w:themeColor="text1"/>
          <w:szCs w:val="24"/>
        </w:rPr>
      </w:pPr>
      <w:hyperlink r:id="rId13" w:history="1">
        <w:r w:rsidR="43669F76" w:rsidRPr="34D4C523">
          <w:rPr>
            <w:rStyle w:val="Hyperlink"/>
            <w:rFonts w:ascii="Calibri" w:eastAsia="Calibri" w:hAnsi="Calibri" w:cs="Calibri"/>
            <w:szCs w:val="24"/>
          </w:rPr>
          <w:t>https://doi.org/10.1080/17522439.2022.2160487</w:t>
        </w:r>
      </w:hyperlink>
    </w:p>
    <w:p w14:paraId="48945B7E" w14:textId="3B8115F4" w:rsidR="006C5707" w:rsidRPr="00C761D1" w:rsidRDefault="7DB0B9E7" w:rsidP="34D4C523">
      <w:pPr>
        <w:pStyle w:val="Heading2"/>
      </w:pPr>
      <w:r>
        <w:t xml:space="preserve">The </w:t>
      </w:r>
      <w:r w:rsidR="62EBB050">
        <w:t>Thesis Proposal</w:t>
      </w:r>
      <w:r w:rsidR="6D934A2C">
        <w:t xml:space="preserve"> </w:t>
      </w:r>
    </w:p>
    <w:p w14:paraId="5D3CF9FC" w14:textId="13CFAFC3" w:rsidR="2CF1DB21" w:rsidRDefault="5292018B" w:rsidP="53D8F620">
      <w:r>
        <w:t>The</w:t>
      </w:r>
      <w:r w:rsidR="364CA677">
        <w:t xml:space="preserve"> </w:t>
      </w:r>
      <w:r w:rsidR="2D378636">
        <w:t>t</w:t>
      </w:r>
      <w:r w:rsidR="364CA677">
        <w:t>hesis</w:t>
      </w:r>
      <w:r>
        <w:t xml:space="preserve"> </w:t>
      </w:r>
      <w:r w:rsidR="0DF4D909">
        <w:t>p</w:t>
      </w:r>
      <w:r>
        <w:t>roposal is c</w:t>
      </w:r>
      <w:r w:rsidR="6D934A2C">
        <w:t xml:space="preserve">ompleted using the </w:t>
      </w:r>
      <w:r w:rsidR="4B5DCA89" w:rsidRPr="1488DA6C">
        <w:rPr>
          <w:i/>
          <w:iCs/>
        </w:rPr>
        <w:t>Thesis Proposal For</w:t>
      </w:r>
      <w:r w:rsidR="7585195B" w:rsidRPr="1488DA6C">
        <w:rPr>
          <w:i/>
          <w:iCs/>
        </w:rPr>
        <w:t>m,</w:t>
      </w:r>
      <w:r w:rsidR="7585195B">
        <w:t xml:space="preserve"> which can be found in the TPA page of the handbook.  </w:t>
      </w:r>
      <w:r w:rsidR="503FD0C6">
        <w:t>Ex</w:t>
      </w:r>
      <w:r w:rsidR="1E67C5F5">
        <w:t>cluding the text on the form</w:t>
      </w:r>
      <w:r w:rsidR="33CD8D69">
        <w:t xml:space="preserve"> and the supervisor</w:t>
      </w:r>
      <w:r w:rsidR="22611FCD">
        <w:t>’s comments</w:t>
      </w:r>
      <w:r w:rsidR="3ADA0A1F">
        <w:t xml:space="preserve"> (</w:t>
      </w:r>
      <w:r w:rsidR="22611FCD">
        <w:t xml:space="preserve">which they add </w:t>
      </w:r>
      <w:r w:rsidR="51D149FF">
        <w:t>to confirm that they’ve read the form and are happ</w:t>
      </w:r>
      <w:r w:rsidR="71ED873F">
        <w:t>y for you to submit it for review)</w:t>
      </w:r>
      <w:r w:rsidR="1E67C5F5">
        <w:t xml:space="preserve">, the </w:t>
      </w:r>
      <w:r w:rsidR="5EC9375E">
        <w:t xml:space="preserve">thesis </w:t>
      </w:r>
      <w:r w:rsidR="1E67C5F5">
        <w:t xml:space="preserve">proposal should be </w:t>
      </w:r>
      <w:r w:rsidR="4D1A39A2">
        <w:t xml:space="preserve">no more than </w:t>
      </w:r>
      <w:r w:rsidR="413EF86C">
        <w:t>2</w:t>
      </w:r>
      <w:r w:rsidR="4D1A39A2">
        <w:t>,5</w:t>
      </w:r>
      <w:r w:rsidR="1E67C5F5">
        <w:t>00</w:t>
      </w:r>
      <w:r w:rsidR="33CD8D69">
        <w:t xml:space="preserve"> words</w:t>
      </w:r>
      <w:r w:rsidR="6D934A2C">
        <w:t xml:space="preserve">. </w:t>
      </w:r>
    </w:p>
    <w:p w14:paraId="7B4932F5" w14:textId="6A1F7FA2" w:rsidR="00119136" w:rsidRDefault="007A43F2" w:rsidP="34D4C523">
      <w:pPr>
        <w:spacing w:line="259" w:lineRule="auto"/>
        <w:rPr>
          <w:rFonts w:ascii="Calibri" w:eastAsia="Calibri" w:hAnsi="Calibri" w:cs="Calibri"/>
          <w:color w:val="000000" w:themeColor="text1"/>
          <w:szCs w:val="24"/>
        </w:rPr>
      </w:pPr>
      <w:r w:rsidRPr="34D4C523">
        <w:rPr>
          <w:rFonts w:ascii="Calibri" w:eastAsia="Calibri" w:hAnsi="Calibri" w:cs="Calibri"/>
          <w:color w:val="000000" w:themeColor="text1"/>
          <w:szCs w:val="24"/>
        </w:rPr>
        <w:t xml:space="preserve">The purpose of the thesis proposal is to help </w:t>
      </w:r>
      <w:r w:rsidR="03C35EEF" w:rsidRPr="34D4C523">
        <w:rPr>
          <w:rFonts w:ascii="Calibri" w:eastAsia="Calibri" w:hAnsi="Calibri" w:cs="Calibri"/>
          <w:color w:val="000000" w:themeColor="text1"/>
          <w:szCs w:val="24"/>
        </w:rPr>
        <w:t>the trainee</w:t>
      </w:r>
      <w:r w:rsidRPr="34D4C523">
        <w:rPr>
          <w:rFonts w:ascii="Calibri" w:eastAsia="Calibri" w:hAnsi="Calibri" w:cs="Calibri"/>
          <w:color w:val="000000" w:themeColor="text1"/>
          <w:szCs w:val="24"/>
        </w:rPr>
        <w:t xml:space="preserve"> organise and communicate </w:t>
      </w:r>
      <w:r w:rsidR="48BC7915" w:rsidRPr="34D4C523">
        <w:rPr>
          <w:rFonts w:ascii="Calibri" w:eastAsia="Calibri" w:hAnsi="Calibri" w:cs="Calibri"/>
          <w:color w:val="000000" w:themeColor="text1"/>
          <w:szCs w:val="24"/>
        </w:rPr>
        <w:t>their</w:t>
      </w:r>
      <w:r w:rsidRPr="34D4C523">
        <w:rPr>
          <w:rFonts w:ascii="Calibri" w:eastAsia="Calibri" w:hAnsi="Calibri" w:cs="Calibri"/>
          <w:color w:val="000000" w:themeColor="text1"/>
          <w:szCs w:val="24"/>
        </w:rPr>
        <w:t xml:space="preserve"> ideas about </w:t>
      </w:r>
      <w:r w:rsidR="3AAA5503" w:rsidRPr="34D4C523">
        <w:rPr>
          <w:rFonts w:ascii="Calibri" w:eastAsia="Calibri" w:hAnsi="Calibri" w:cs="Calibri"/>
          <w:color w:val="000000" w:themeColor="text1"/>
          <w:szCs w:val="24"/>
        </w:rPr>
        <w:t>their</w:t>
      </w:r>
      <w:r w:rsidRPr="34D4C523">
        <w:rPr>
          <w:rFonts w:ascii="Calibri" w:eastAsia="Calibri" w:hAnsi="Calibri" w:cs="Calibri"/>
          <w:color w:val="000000" w:themeColor="text1"/>
          <w:szCs w:val="24"/>
        </w:rPr>
        <w:t xml:space="preserve"> proposed thesis project. </w:t>
      </w:r>
      <w:r w:rsidR="7441C250" w:rsidRPr="34D4C523">
        <w:rPr>
          <w:rFonts w:ascii="Calibri" w:eastAsia="Calibri" w:hAnsi="Calibri" w:cs="Calibri"/>
          <w:color w:val="000000" w:themeColor="text1"/>
          <w:szCs w:val="24"/>
        </w:rPr>
        <w:t>It should</w:t>
      </w:r>
      <w:r w:rsidR="7441C250">
        <w:t xml:space="preserve"> provide a brief rationale and a plan for the research project the trainee intends to undertake for their thesis.  It is expected that the rationale for the research pro</w:t>
      </w:r>
      <w:r w:rsidR="3051E12D">
        <w:t>ject</w:t>
      </w:r>
      <w:r w:rsidR="7441C250">
        <w:t xml:space="preserve"> will draw on the literature review. The </w:t>
      </w:r>
      <w:r w:rsidR="6D1E931B">
        <w:t>thesis</w:t>
      </w:r>
      <w:r w:rsidR="7441C250">
        <w:t xml:space="preserve"> proposal should represent a feasible, ethical research study that meets the requirement of a DClinPsy thesis (see thesis guidelines for more detail).  </w:t>
      </w:r>
      <w:r w:rsidR="7441C250" w:rsidRPr="34D4C523">
        <w:rPr>
          <w:rFonts w:ascii="Calibri" w:eastAsia="Calibri" w:hAnsi="Calibri" w:cs="Calibri"/>
          <w:color w:val="000000" w:themeColor="text1"/>
          <w:szCs w:val="24"/>
        </w:rPr>
        <w:t>The</w:t>
      </w:r>
      <w:r w:rsidRPr="34D4C523">
        <w:rPr>
          <w:rFonts w:ascii="Calibri" w:eastAsia="Calibri" w:hAnsi="Calibri" w:cs="Calibri"/>
          <w:color w:val="000000" w:themeColor="text1"/>
          <w:szCs w:val="24"/>
        </w:rPr>
        <w:t xml:space="preserve"> proposal will be peer reviewed by members of the research team, who will offer feedback</w:t>
      </w:r>
      <w:r w:rsidR="258C2BA4" w:rsidRPr="34D4C523">
        <w:rPr>
          <w:rFonts w:ascii="Calibri" w:eastAsia="Calibri" w:hAnsi="Calibri" w:cs="Calibri"/>
          <w:color w:val="000000" w:themeColor="text1"/>
          <w:szCs w:val="24"/>
        </w:rPr>
        <w:t xml:space="preserve"> and formally approve it</w:t>
      </w:r>
      <w:r w:rsidRPr="34D4C523">
        <w:rPr>
          <w:rFonts w:ascii="Calibri" w:eastAsia="Calibri" w:hAnsi="Calibri" w:cs="Calibri"/>
          <w:color w:val="000000" w:themeColor="text1"/>
          <w:szCs w:val="24"/>
        </w:rPr>
        <w:t xml:space="preserve">.  Once </w:t>
      </w:r>
      <w:r w:rsidR="7494D988" w:rsidRPr="34D4C523">
        <w:rPr>
          <w:rFonts w:ascii="Calibri" w:eastAsia="Calibri" w:hAnsi="Calibri" w:cs="Calibri"/>
          <w:color w:val="000000" w:themeColor="text1"/>
          <w:szCs w:val="24"/>
        </w:rPr>
        <w:t>the proposal is approved</w:t>
      </w:r>
      <w:r w:rsidRPr="34D4C523">
        <w:rPr>
          <w:rFonts w:ascii="Calibri" w:eastAsia="Calibri" w:hAnsi="Calibri" w:cs="Calibri"/>
          <w:color w:val="000000" w:themeColor="text1"/>
          <w:szCs w:val="24"/>
        </w:rPr>
        <w:t xml:space="preserve">, </w:t>
      </w:r>
      <w:r w:rsidR="2CFE8DB8" w:rsidRPr="34D4C523">
        <w:rPr>
          <w:rFonts w:ascii="Calibri" w:eastAsia="Calibri" w:hAnsi="Calibri" w:cs="Calibri"/>
          <w:color w:val="000000" w:themeColor="text1"/>
          <w:szCs w:val="24"/>
        </w:rPr>
        <w:t>you can</w:t>
      </w:r>
      <w:r w:rsidR="73A68D89" w:rsidRPr="34D4C523">
        <w:rPr>
          <w:rFonts w:ascii="Calibri" w:eastAsia="Calibri" w:hAnsi="Calibri" w:cs="Calibri"/>
          <w:color w:val="000000" w:themeColor="text1"/>
          <w:szCs w:val="24"/>
        </w:rPr>
        <w:t xml:space="preserve"> develop</w:t>
      </w:r>
      <w:r w:rsidR="7E02E4B5" w:rsidRPr="34D4C523">
        <w:rPr>
          <w:rFonts w:ascii="Calibri" w:eastAsia="Calibri" w:hAnsi="Calibri" w:cs="Calibri"/>
          <w:color w:val="000000" w:themeColor="text1"/>
          <w:szCs w:val="24"/>
        </w:rPr>
        <w:t xml:space="preserve"> it</w:t>
      </w:r>
      <w:r w:rsidR="73A68D89" w:rsidRPr="34D4C523">
        <w:rPr>
          <w:rFonts w:ascii="Calibri" w:eastAsia="Calibri" w:hAnsi="Calibri" w:cs="Calibri"/>
          <w:color w:val="000000" w:themeColor="text1"/>
          <w:szCs w:val="24"/>
        </w:rPr>
        <w:t xml:space="preserve"> </w:t>
      </w:r>
      <w:r w:rsidR="29E914E6" w:rsidRPr="34D4C523">
        <w:rPr>
          <w:rFonts w:ascii="Calibri" w:eastAsia="Calibri" w:hAnsi="Calibri" w:cs="Calibri"/>
          <w:color w:val="000000" w:themeColor="text1"/>
          <w:szCs w:val="24"/>
        </w:rPr>
        <w:t xml:space="preserve">into </w:t>
      </w:r>
      <w:r w:rsidR="7534E4DB" w:rsidRPr="34D4C523">
        <w:rPr>
          <w:rFonts w:ascii="Calibri" w:eastAsia="Calibri" w:hAnsi="Calibri" w:cs="Calibri"/>
          <w:color w:val="000000" w:themeColor="text1"/>
          <w:szCs w:val="24"/>
        </w:rPr>
        <w:t>the</w:t>
      </w:r>
      <w:r w:rsidRPr="34D4C523">
        <w:rPr>
          <w:rFonts w:ascii="Calibri" w:eastAsia="Calibri" w:hAnsi="Calibri" w:cs="Calibri"/>
          <w:color w:val="000000" w:themeColor="text1"/>
          <w:szCs w:val="24"/>
        </w:rPr>
        <w:t xml:space="preserve"> </w:t>
      </w:r>
      <w:r w:rsidR="3543ED15" w:rsidRPr="34D4C523">
        <w:rPr>
          <w:rFonts w:ascii="Calibri" w:eastAsia="Calibri" w:hAnsi="Calibri" w:cs="Calibri"/>
          <w:i/>
          <w:iCs/>
          <w:color w:val="000000" w:themeColor="text1"/>
          <w:szCs w:val="24"/>
        </w:rPr>
        <w:t xml:space="preserve">research </w:t>
      </w:r>
      <w:r w:rsidRPr="34D4C523">
        <w:rPr>
          <w:rFonts w:ascii="Calibri" w:eastAsia="Calibri" w:hAnsi="Calibri" w:cs="Calibri"/>
          <w:i/>
          <w:iCs/>
          <w:color w:val="000000" w:themeColor="text1"/>
          <w:szCs w:val="24"/>
        </w:rPr>
        <w:t>protocol</w:t>
      </w:r>
      <w:r w:rsidR="20F11133" w:rsidRPr="34D4C523">
        <w:rPr>
          <w:rFonts w:ascii="Calibri" w:eastAsia="Calibri" w:hAnsi="Calibri" w:cs="Calibri"/>
          <w:i/>
          <w:iCs/>
          <w:color w:val="000000" w:themeColor="text1"/>
          <w:szCs w:val="24"/>
        </w:rPr>
        <w:t xml:space="preserve"> </w:t>
      </w:r>
      <w:r w:rsidR="20F11133" w:rsidRPr="34D4C523">
        <w:rPr>
          <w:rFonts w:ascii="Calibri" w:eastAsia="Calibri" w:hAnsi="Calibri" w:cs="Calibri"/>
          <w:color w:val="000000" w:themeColor="text1"/>
          <w:szCs w:val="24"/>
        </w:rPr>
        <w:t xml:space="preserve">which </w:t>
      </w:r>
      <w:r w:rsidR="4A6D6657" w:rsidRPr="34D4C523">
        <w:rPr>
          <w:rFonts w:ascii="Calibri" w:eastAsia="Calibri" w:hAnsi="Calibri" w:cs="Calibri"/>
          <w:color w:val="000000" w:themeColor="text1"/>
          <w:szCs w:val="24"/>
        </w:rPr>
        <w:t xml:space="preserve">you </w:t>
      </w:r>
      <w:r w:rsidR="20F11133" w:rsidRPr="34D4C523">
        <w:rPr>
          <w:rFonts w:ascii="Calibri" w:eastAsia="Calibri" w:hAnsi="Calibri" w:cs="Calibri"/>
          <w:color w:val="000000" w:themeColor="text1"/>
          <w:szCs w:val="24"/>
        </w:rPr>
        <w:t>will need to</w:t>
      </w:r>
      <w:r w:rsidR="1567E770" w:rsidRPr="34D4C523">
        <w:rPr>
          <w:rFonts w:ascii="Calibri" w:eastAsia="Calibri" w:hAnsi="Calibri" w:cs="Calibri"/>
          <w:color w:val="000000" w:themeColor="text1"/>
          <w:szCs w:val="24"/>
        </w:rPr>
        <w:t xml:space="preserve"> </w:t>
      </w:r>
      <w:r w:rsidR="20F11133" w:rsidRPr="34D4C523">
        <w:rPr>
          <w:rFonts w:ascii="Calibri" w:eastAsia="Calibri" w:hAnsi="Calibri" w:cs="Calibri"/>
          <w:color w:val="000000" w:themeColor="text1"/>
          <w:szCs w:val="24"/>
        </w:rPr>
        <w:t xml:space="preserve">include with </w:t>
      </w:r>
      <w:r w:rsidRPr="34D4C523">
        <w:rPr>
          <w:rFonts w:ascii="Calibri" w:eastAsia="Calibri" w:hAnsi="Calibri" w:cs="Calibri"/>
          <w:color w:val="000000" w:themeColor="text1"/>
          <w:szCs w:val="24"/>
        </w:rPr>
        <w:t xml:space="preserve">your ethics application. </w:t>
      </w:r>
    </w:p>
    <w:p w14:paraId="696375DC" w14:textId="04E8B521" w:rsidR="00119136" w:rsidRDefault="533F8580" w:rsidP="0E72ACBF">
      <w:pPr>
        <w:spacing w:line="259" w:lineRule="auto"/>
        <w:rPr>
          <w:rFonts w:ascii="Calibri" w:eastAsia="Calibri" w:hAnsi="Calibri" w:cs="Calibri"/>
          <w:color w:val="000000" w:themeColor="text1"/>
          <w:szCs w:val="24"/>
        </w:rPr>
      </w:pPr>
      <w:r w:rsidRPr="0E72ACBF">
        <w:rPr>
          <w:rFonts w:ascii="Calibri" w:eastAsia="Calibri" w:hAnsi="Calibri" w:cs="Calibri"/>
          <w:color w:val="000000" w:themeColor="text1"/>
          <w:szCs w:val="24"/>
        </w:rPr>
        <w:t>A good quality research proposal and protocol should:</w:t>
      </w:r>
    </w:p>
    <w:p w14:paraId="67C09C08" w14:textId="643F3182" w:rsidR="00119136" w:rsidRDefault="533F8580" w:rsidP="00B84F83">
      <w:pPr>
        <w:pStyle w:val="ListParagraph"/>
        <w:numPr>
          <w:ilvl w:val="0"/>
          <w:numId w:val="5"/>
        </w:numPr>
        <w:spacing w:after="0" w:line="259" w:lineRule="auto"/>
        <w:rPr>
          <w:rFonts w:ascii="Calibri" w:eastAsia="Calibri" w:hAnsi="Calibri" w:cs="Calibri"/>
          <w:color w:val="000000" w:themeColor="text1"/>
          <w:szCs w:val="24"/>
        </w:rPr>
      </w:pPr>
      <w:r w:rsidRPr="0E72ACBF">
        <w:rPr>
          <w:rFonts w:ascii="Calibri" w:eastAsia="Calibri" w:hAnsi="Calibri" w:cs="Calibri"/>
          <w:color w:val="000000" w:themeColor="text1"/>
          <w:szCs w:val="24"/>
        </w:rPr>
        <w:t>Clearly and concisely state how the proposed project is feasible, original, and how it will be conducted.</w:t>
      </w:r>
    </w:p>
    <w:p w14:paraId="10F92FB8" w14:textId="14329E13" w:rsidR="00119136" w:rsidRDefault="533F8580" w:rsidP="00B84F83">
      <w:pPr>
        <w:pStyle w:val="ListParagraph"/>
        <w:numPr>
          <w:ilvl w:val="0"/>
          <w:numId w:val="5"/>
        </w:numPr>
        <w:spacing w:after="0" w:line="259" w:lineRule="auto"/>
        <w:rPr>
          <w:rFonts w:ascii="Calibri" w:eastAsia="Calibri" w:hAnsi="Calibri" w:cs="Calibri"/>
          <w:color w:val="000000" w:themeColor="text1"/>
          <w:szCs w:val="24"/>
        </w:rPr>
      </w:pPr>
      <w:r w:rsidRPr="0E72ACBF">
        <w:rPr>
          <w:rFonts w:ascii="Calibri" w:eastAsia="Calibri" w:hAnsi="Calibri" w:cs="Calibri"/>
          <w:color w:val="000000" w:themeColor="text1"/>
          <w:szCs w:val="24"/>
        </w:rPr>
        <w:t>Outline how the project could build upon what is already known to advance knowledge relevant to clinical psychology.</w:t>
      </w:r>
    </w:p>
    <w:p w14:paraId="0E8626E8" w14:textId="6B21B405" w:rsidR="00119136" w:rsidRDefault="533F8580" w:rsidP="00B84F83">
      <w:pPr>
        <w:pStyle w:val="ListParagraph"/>
        <w:numPr>
          <w:ilvl w:val="0"/>
          <w:numId w:val="5"/>
        </w:numPr>
        <w:spacing w:after="0" w:line="259" w:lineRule="auto"/>
        <w:rPr>
          <w:rFonts w:ascii="Calibri" w:eastAsia="Calibri" w:hAnsi="Calibri" w:cs="Calibri"/>
          <w:color w:val="000000" w:themeColor="text1"/>
          <w:szCs w:val="24"/>
        </w:rPr>
      </w:pPr>
      <w:r w:rsidRPr="0E72ACBF">
        <w:rPr>
          <w:rFonts w:ascii="Calibri" w:eastAsia="Calibri" w:hAnsi="Calibri" w:cs="Calibri"/>
          <w:color w:val="000000" w:themeColor="text1"/>
          <w:szCs w:val="24"/>
        </w:rPr>
        <w:t xml:space="preserve">Identify why the research is needed, timely and relevant to your discipline (i.e., what difference will it make, and to whom?). </w:t>
      </w:r>
    </w:p>
    <w:p w14:paraId="2E6BD37C" w14:textId="77D19E28" w:rsidR="00119136" w:rsidRDefault="533F8580" w:rsidP="00B84F83">
      <w:pPr>
        <w:pStyle w:val="ListParagraph"/>
        <w:numPr>
          <w:ilvl w:val="0"/>
          <w:numId w:val="5"/>
        </w:numPr>
        <w:spacing w:after="0" w:line="259" w:lineRule="auto"/>
        <w:rPr>
          <w:rFonts w:ascii="Calibri" w:eastAsia="Calibri" w:hAnsi="Calibri" w:cs="Calibri"/>
          <w:color w:val="000000" w:themeColor="text1"/>
          <w:szCs w:val="24"/>
        </w:rPr>
      </w:pPr>
      <w:r w:rsidRPr="0E72ACBF">
        <w:rPr>
          <w:rFonts w:ascii="Calibri" w:eastAsia="Calibri" w:hAnsi="Calibri" w:cs="Calibri"/>
          <w:color w:val="000000" w:themeColor="text1"/>
          <w:szCs w:val="24"/>
        </w:rPr>
        <w:t>Demonstrate why you are the right person to do the proposed research.</w:t>
      </w:r>
    </w:p>
    <w:p w14:paraId="2C76CDCA" w14:textId="112E3CAF" w:rsidR="53D8F620" w:rsidRDefault="007A43F2" w:rsidP="00B84F83">
      <w:pPr>
        <w:pStyle w:val="ListParagraph"/>
        <w:numPr>
          <w:ilvl w:val="0"/>
          <w:numId w:val="5"/>
        </w:numPr>
        <w:spacing w:after="0" w:line="259" w:lineRule="auto"/>
        <w:rPr>
          <w:rFonts w:ascii="Calibri" w:eastAsia="Calibri" w:hAnsi="Calibri" w:cs="Calibri"/>
          <w:color w:val="000000" w:themeColor="text1"/>
          <w:szCs w:val="24"/>
        </w:rPr>
      </w:pPr>
      <w:r w:rsidRPr="34D4C523">
        <w:rPr>
          <w:rFonts w:ascii="Calibri" w:eastAsia="Calibri" w:hAnsi="Calibri" w:cs="Calibri"/>
          <w:color w:val="000000" w:themeColor="text1"/>
          <w:szCs w:val="24"/>
        </w:rPr>
        <w:t>Outline how you propose to do the research, with whom, and with what methods to show how you will complete the research within the time available and scope of a DClinPsy thesis.</w:t>
      </w:r>
    </w:p>
    <w:p w14:paraId="5CF1D771" w14:textId="57E055D6" w:rsidR="00545856" w:rsidRDefault="6020BA3D" w:rsidP="34D4C523">
      <w:pPr>
        <w:pStyle w:val="Heading2"/>
      </w:pPr>
      <w:r>
        <w:t>Submission format</w:t>
      </w:r>
      <w:r w:rsidR="1FDEF6C2">
        <w:t xml:space="preserve"> and timeline</w:t>
      </w:r>
    </w:p>
    <w:p w14:paraId="0D59ADA5" w14:textId="0E5F5622" w:rsidR="00545856" w:rsidRPr="00545856" w:rsidRDefault="689ADDA1" w:rsidP="00545856">
      <w:r>
        <w:t xml:space="preserve">The </w:t>
      </w:r>
      <w:r w:rsidR="36E59083">
        <w:t xml:space="preserve">assignment </w:t>
      </w:r>
      <w:r>
        <w:t xml:space="preserve">consists of two elements: the </w:t>
      </w:r>
      <w:r w:rsidR="36E59083">
        <w:t xml:space="preserve">TPA </w:t>
      </w:r>
      <w:r>
        <w:t>literature review</w:t>
      </w:r>
      <w:r w:rsidR="36E59083">
        <w:t xml:space="preserve"> </w:t>
      </w:r>
      <w:r>
        <w:t>and the thesis proposal. Only the literature review</w:t>
      </w:r>
      <w:r w:rsidR="36E59083">
        <w:t xml:space="preserve"> (TPA)</w:t>
      </w:r>
      <w:r>
        <w:t xml:space="preserve"> is assessed and marked, but the thesis proposal must be submitted </w:t>
      </w:r>
      <w:proofErr w:type="gramStart"/>
      <w:r>
        <w:t>in order for</w:t>
      </w:r>
      <w:proofErr w:type="gramEnd"/>
      <w:r>
        <w:t xml:space="preserve"> the assignment to pass.  The</w:t>
      </w:r>
      <w:r w:rsidR="36E59083">
        <w:t xml:space="preserve"> two components are submitted as follows</w:t>
      </w:r>
      <w:r w:rsidR="7E07E866">
        <w:t>:</w:t>
      </w:r>
    </w:p>
    <w:p w14:paraId="3CFD25E4" w14:textId="5DC8A2CB" w:rsidR="00545856" w:rsidRPr="00545856" w:rsidRDefault="56500AB1" w:rsidP="00B84F83">
      <w:pPr>
        <w:numPr>
          <w:ilvl w:val="0"/>
          <w:numId w:val="8"/>
        </w:numPr>
        <w:spacing w:after="120" w:line="240" w:lineRule="auto"/>
      </w:pPr>
      <w:r>
        <w:t xml:space="preserve">The </w:t>
      </w:r>
      <w:r w:rsidR="15B3354F">
        <w:t xml:space="preserve">TPA </w:t>
      </w:r>
      <w:r>
        <w:t xml:space="preserve">is normally submitted in </w:t>
      </w:r>
      <w:r w:rsidR="7421681F">
        <w:t>April</w:t>
      </w:r>
      <w:r>
        <w:t xml:space="preserve"> of</w:t>
      </w:r>
      <w:r w:rsidR="1B3BA6FB">
        <w:t xml:space="preserve"> the</w:t>
      </w:r>
      <w:r>
        <w:t xml:space="preserve"> first year of training</w:t>
      </w:r>
      <w:r w:rsidR="35C7EBDC">
        <w:t xml:space="preserve"> if full-time and </w:t>
      </w:r>
      <w:r w:rsidR="4186F1CD">
        <w:t xml:space="preserve">July </w:t>
      </w:r>
      <w:r w:rsidR="35C7EBDC">
        <w:t xml:space="preserve">of </w:t>
      </w:r>
      <w:r w:rsidR="1B3BA6FB">
        <w:t xml:space="preserve">the </w:t>
      </w:r>
      <w:r w:rsidR="35C7EBDC">
        <w:t>second year if part-time</w:t>
      </w:r>
      <w:r>
        <w:t xml:space="preserve">. The TPA must be submitted on Moodle as a single Word document, </w:t>
      </w:r>
      <w:r w:rsidR="21896A00">
        <w:t xml:space="preserve">clearly </w:t>
      </w:r>
      <w:r w:rsidR="2E2D31DE">
        <w:t>titled</w:t>
      </w:r>
      <w:r w:rsidR="21896A00">
        <w:t xml:space="preserve"> with </w:t>
      </w:r>
      <w:r w:rsidR="1B3BA6FB">
        <w:t xml:space="preserve">the </w:t>
      </w:r>
      <w:r w:rsidR="21896A00">
        <w:t>trainee number, the assignment document name (‘TPA’), and the submission month and year</w:t>
      </w:r>
      <w:r w:rsidR="2E2D31DE">
        <w:t xml:space="preserve">: </w:t>
      </w:r>
      <w:proofErr w:type="gramStart"/>
      <w:r w:rsidR="21896A00">
        <w:t>e.g.</w:t>
      </w:r>
      <w:proofErr w:type="gramEnd"/>
      <w:r w:rsidR="21896A00">
        <w:t xml:space="preserve"> </w:t>
      </w:r>
      <w:r w:rsidR="5F81B38C" w:rsidRPr="6AF60BD0">
        <w:rPr>
          <w:b/>
          <w:bCs/>
        </w:rPr>
        <w:t>XXXX</w:t>
      </w:r>
      <w:r w:rsidR="21896A00" w:rsidRPr="6AF60BD0">
        <w:rPr>
          <w:b/>
          <w:bCs/>
        </w:rPr>
        <w:t>-</w:t>
      </w:r>
      <w:r w:rsidR="2E2D31DE" w:rsidRPr="6AF60BD0">
        <w:rPr>
          <w:b/>
          <w:bCs/>
        </w:rPr>
        <w:t>TPA</w:t>
      </w:r>
      <w:r w:rsidR="21896A00" w:rsidRPr="6AF60BD0">
        <w:rPr>
          <w:b/>
          <w:bCs/>
        </w:rPr>
        <w:t>-</w:t>
      </w:r>
      <w:r w:rsidR="79D22FCA" w:rsidRPr="6AF60BD0">
        <w:rPr>
          <w:b/>
          <w:bCs/>
        </w:rPr>
        <w:t>Apr23</w:t>
      </w:r>
      <w:r>
        <w:t xml:space="preserve">.  The document should be formatted as follows: </w:t>
      </w:r>
    </w:p>
    <w:p w14:paraId="56A37BCF" w14:textId="77777777" w:rsidR="00545856" w:rsidRPr="00545856" w:rsidRDefault="00545856" w:rsidP="00B84F83">
      <w:pPr>
        <w:pStyle w:val="ListParagraph"/>
        <w:numPr>
          <w:ilvl w:val="1"/>
          <w:numId w:val="9"/>
        </w:numPr>
        <w:spacing w:after="120" w:line="240" w:lineRule="auto"/>
      </w:pPr>
      <w:r w:rsidRPr="00545856">
        <w:t xml:space="preserve">Title page including word count, trainee number, title of the </w:t>
      </w:r>
      <w:proofErr w:type="gramStart"/>
      <w:r w:rsidRPr="00545856">
        <w:t>TPA</w:t>
      </w:r>
      <w:proofErr w:type="gramEnd"/>
    </w:p>
    <w:p w14:paraId="58D1A830" w14:textId="684B526F" w:rsidR="00545856" w:rsidRPr="00545856" w:rsidRDefault="58369C05" w:rsidP="00B84F83">
      <w:pPr>
        <w:pStyle w:val="ListParagraph"/>
        <w:numPr>
          <w:ilvl w:val="1"/>
          <w:numId w:val="9"/>
        </w:numPr>
        <w:spacing w:after="120" w:line="240" w:lineRule="auto"/>
      </w:pPr>
      <w:r>
        <w:t>The literature review</w:t>
      </w:r>
      <w:r w:rsidR="23AC66B1">
        <w:t xml:space="preserve"> (4</w:t>
      </w:r>
      <w:r w:rsidR="3F7B72F7">
        <w:t>,</w:t>
      </w:r>
      <w:r w:rsidR="23AC66B1">
        <w:t xml:space="preserve">000) words + </w:t>
      </w:r>
      <w:r w:rsidR="2BD47E69">
        <w:t>Appendix: Literature Retrieval Summary</w:t>
      </w:r>
      <w:r>
        <w:t xml:space="preserve"> (500 words)</w:t>
      </w:r>
      <w:r w:rsidR="41DFC926">
        <w:t xml:space="preserve"> = 4,500 words in total.</w:t>
      </w:r>
    </w:p>
    <w:p w14:paraId="7FF64C56" w14:textId="6F5A4875" w:rsidR="00545856" w:rsidRPr="00545856" w:rsidRDefault="27BE47C0" w:rsidP="00B84F83">
      <w:pPr>
        <w:pStyle w:val="ListParagraph"/>
        <w:numPr>
          <w:ilvl w:val="0"/>
          <w:numId w:val="9"/>
        </w:numPr>
        <w:spacing w:after="120" w:line="240" w:lineRule="auto"/>
      </w:pPr>
      <w:r>
        <w:t>Th</w:t>
      </w:r>
      <w:r w:rsidR="0EF75D46">
        <w:t>e th</w:t>
      </w:r>
      <w:r>
        <w:t xml:space="preserve">esis proposal </w:t>
      </w:r>
      <w:r w:rsidR="0EF75D46">
        <w:t xml:space="preserve">is normally submitted three months (full time) after the TPA.  It must be submitted on </w:t>
      </w:r>
      <w:proofErr w:type="gramStart"/>
      <w:r w:rsidR="0EF75D46">
        <w:t>Moodle, and</w:t>
      </w:r>
      <w:proofErr w:type="gramEnd"/>
      <w:r w:rsidR="0EF75D46">
        <w:t xml:space="preserve"> should be clearly titled as follows: </w:t>
      </w:r>
      <w:r w:rsidR="3C4412FB" w:rsidRPr="34D4C523">
        <w:rPr>
          <w:b/>
          <w:bCs/>
        </w:rPr>
        <w:t>Jo Bloggs-thesis proposal-</w:t>
      </w:r>
      <w:r w:rsidR="15062278" w:rsidRPr="34D4C523">
        <w:rPr>
          <w:b/>
          <w:bCs/>
        </w:rPr>
        <w:t>Jul23</w:t>
      </w:r>
      <w:r w:rsidR="0EF75D46">
        <w:t xml:space="preserve">.  Note that as the thesis proposal will be reviewed and not marked, </w:t>
      </w:r>
      <w:r w:rsidR="34437B68">
        <w:t>you should include your name in the title and on the form itself, rather than your trainee number</w:t>
      </w:r>
      <w:r w:rsidR="0EF75D46">
        <w:t>.</w:t>
      </w:r>
    </w:p>
    <w:p w14:paraId="240EAB04" w14:textId="2363605D" w:rsidR="009540BE" w:rsidRPr="009540BE" w:rsidRDefault="0158564B" w:rsidP="34D4C523">
      <w:pPr>
        <w:pStyle w:val="Heading2"/>
      </w:pPr>
      <w:r>
        <w:t>Supervisory support for the assignment</w:t>
      </w:r>
    </w:p>
    <w:p w14:paraId="202A379F" w14:textId="085DC25C" w:rsidR="00BD6D77" w:rsidRDefault="0158564B" w:rsidP="34D4C523">
      <w:pPr>
        <w:rPr>
          <w:szCs w:val="24"/>
        </w:rPr>
      </w:pPr>
      <w:r>
        <w:t>The trainee will be allocated to a research supervisor who has expertise</w:t>
      </w:r>
      <w:r w:rsidR="7BEC1935">
        <w:t xml:space="preserve"> in the </w:t>
      </w:r>
      <w:r w:rsidR="6B0833A5">
        <w:t xml:space="preserve">research </w:t>
      </w:r>
      <w:r w:rsidR="7BEC1935">
        <w:t xml:space="preserve">area they have </w:t>
      </w:r>
      <w:r>
        <w:t xml:space="preserve">chosen for their thesis.  Once this allocation has been made </w:t>
      </w:r>
      <w:r w:rsidR="5F7DCFB4">
        <w:t>it</w:t>
      </w:r>
      <w:bookmarkStart w:id="0" w:name="_Hlk18075590"/>
      <w:r w:rsidR="6C7BA8C2">
        <w:t xml:space="preserve"> is expected that the trainee will meet regularly with their research supervisor during the process of completing the assignment.  </w:t>
      </w:r>
      <w:r w:rsidR="3888DDE5">
        <w:t xml:space="preserve">This is likely to mean meeting fortnightly </w:t>
      </w:r>
      <w:r w:rsidR="195BC3AA">
        <w:t>at first, as</w:t>
      </w:r>
      <w:r w:rsidR="3888DDE5">
        <w:t xml:space="preserve"> the trainee familiaris</w:t>
      </w:r>
      <w:r w:rsidR="56480C5A">
        <w:t>es</w:t>
      </w:r>
      <w:r w:rsidR="3888DDE5">
        <w:t xml:space="preserve"> themsel</w:t>
      </w:r>
      <w:r w:rsidR="58248E43">
        <w:t>f</w:t>
      </w:r>
      <w:r w:rsidR="3888DDE5">
        <w:t xml:space="preserve"> with the topic and </w:t>
      </w:r>
      <w:r w:rsidR="6E56D6C7">
        <w:t>develop</w:t>
      </w:r>
      <w:r w:rsidR="4094BC74">
        <w:t>s</w:t>
      </w:r>
      <w:r w:rsidR="6E56D6C7">
        <w:t xml:space="preserve"> a suitable search strategy</w:t>
      </w:r>
      <w:r w:rsidR="5EEB7401">
        <w:t>, but moving to meeting monthly as the trainee moves to writing up the review</w:t>
      </w:r>
      <w:r w:rsidR="6E56D6C7">
        <w:t xml:space="preserve">. </w:t>
      </w:r>
    </w:p>
    <w:p w14:paraId="2FE2E52F" w14:textId="05E4A76C" w:rsidR="00BD6D77" w:rsidRDefault="6C7BA8C2" w:rsidP="34D4C523">
      <w:pPr>
        <w:rPr>
          <w:szCs w:val="24"/>
        </w:rPr>
      </w:pPr>
      <w:r>
        <w:t xml:space="preserve">As part of the supervisory support available, the research supervisor will provide written feedback on </w:t>
      </w:r>
      <w:r w:rsidR="3849C1C1">
        <w:t xml:space="preserve">a </w:t>
      </w:r>
      <w:r w:rsidR="034E7150">
        <w:t xml:space="preserve">complete draft of the review. A date should be agreed in advance for this to be submitted to the </w:t>
      </w:r>
      <w:proofErr w:type="gramStart"/>
      <w:r w:rsidR="034E7150">
        <w:t>supervisor, but</w:t>
      </w:r>
      <w:proofErr w:type="gramEnd"/>
      <w:r w:rsidR="034E7150">
        <w:t xml:space="preserve"> will be no less than 4 weeks before the TPA submission deadline.  Feedback on this draft will usually be returned within 1 week of it being received.</w:t>
      </w:r>
    </w:p>
    <w:bookmarkEnd w:id="0"/>
    <w:p w14:paraId="20FD9274" w14:textId="05810FB9" w:rsidR="009540BE" w:rsidRDefault="0158564B" w:rsidP="34D4C523">
      <w:pPr>
        <w:pStyle w:val="Heading2"/>
      </w:pPr>
      <w:r>
        <w:t>Assessment of the assignment</w:t>
      </w:r>
    </w:p>
    <w:p w14:paraId="1E5E8B25" w14:textId="1D9E303C" w:rsidR="00860005" w:rsidRDefault="18BFF42D" w:rsidP="34D4C523">
      <w:bookmarkStart w:id="1" w:name="_Hlk18076305"/>
      <w:r>
        <w:t xml:space="preserve">To pass, the assignment must </w:t>
      </w:r>
      <w:proofErr w:type="gramStart"/>
      <w:r>
        <w:t>reaching</w:t>
      </w:r>
      <w:proofErr w:type="gramEnd"/>
      <w:r>
        <w:t xml:space="preserve"> a passing standard in all assessed domains. </w:t>
      </w:r>
      <w:r w:rsidR="1619DD74">
        <w:t xml:space="preserve">Trainees </w:t>
      </w:r>
      <w:r>
        <w:t>have up to three attempts at the TPA</w:t>
      </w:r>
      <w:r w:rsidR="1619DD74">
        <w:t xml:space="preserve"> </w:t>
      </w:r>
      <w:r w:rsidR="54940828">
        <w:t>literature review</w:t>
      </w:r>
      <w:r w:rsidR="1619DD74">
        <w:t>.</w:t>
      </w:r>
      <w:r w:rsidR="53FA5F9D">
        <w:t xml:space="preserve">  The first submission is in </w:t>
      </w:r>
      <w:r w:rsidR="1E65A5F9">
        <w:t>April</w:t>
      </w:r>
      <w:r w:rsidR="7EA87D20">
        <w:t xml:space="preserve"> Year 1 (full-time) or </w:t>
      </w:r>
      <w:r w:rsidR="7197F9B2">
        <w:t xml:space="preserve">July </w:t>
      </w:r>
      <w:r w:rsidR="7EA87D20">
        <w:t>year 2 (part-time)</w:t>
      </w:r>
      <w:r w:rsidR="2D3B42E0">
        <w:t xml:space="preserve">.  Resubmission dates </w:t>
      </w:r>
      <w:r w:rsidR="58A41ACA">
        <w:t>will be</w:t>
      </w:r>
      <w:r w:rsidR="2D3B42E0">
        <w:t xml:space="preserve"> decided in discussion with the trainee’s</w:t>
      </w:r>
      <w:r w:rsidR="4994B36E">
        <w:t xml:space="preserve"> tutor pair</w:t>
      </w:r>
      <w:r w:rsidR="05BB7688">
        <w:t xml:space="preserve"> following the assignment resubmission process</w:t>
      </w:r>
      <w:r w:rsidR="4994B36E">
        <w:t>.</w:t>
      </w:r>
    </w:p>
    <w:p w14:paraId="6CD2A57A" w14:textId="0D979CF0" w:rsidR="00860005" w:rsidRDefault="7085DD0F" w:rsidP="34D4C523">
      <w:pPr>
        <w:pStyle w:val="Heading2"/>
      </w:pPr>
      <w:r>
        <w:t>Review of the thesis proposal</w:t>
      </w:r>
    </w:p>
    <w:p w14:paraId="0B398227" w14:textId="280AFEBF" w:rsidR="004B181F" w:rsidRDefault="06B59894" w:rsidP="000E2CA9">
      <w:r>
        <w:t>Once</w:t>
      </w:r>
      <w:r w:rsidR="5B7E3FC4">
        <w:t xml:space="preserve"> the thesis proposal has been submitted, </w:t>
      </w:r>
      <w:r>
        <w:t xml:space="preserve">it will be reviewed by members of the programme team for its suitability as a DClinPsy thesis. </w:t>
      </w:r>
      <w:r w:rsidR="5B7E3FC4">
        <w:t xml:space="preserve"> </w:t>
      </w:r>
      <w:r>
        <w:t>If the TPA literat</w:t>
      </w:r>
      <w:r w:rsidR="34546FD0">
        <w:t>ure review does not pass at submission 1</w:t>
      </w:r>
      <w:r>
        <w:t xml:space="preserve">, but a thesis proposal has been submitted, the thesis proposal </w:t>
      </w:r>
      <w:r w:rsidR="5B7E3FC4">
        <w:t>does not need to be resubmitted</w:t>
      </w:r>
      <w:r w:rsidR="34546FD0">
        <w:t xml:space="preserve"> as part of </w:t>
      </w:r>
      <w:r>
        <w:t>submission</w:t>
      </w:r>
      <w:r w:rsidR="34546FD0">
        <w:t xml:space="preserve"> 2</w:t>
      </w:r>
      <w:r w:rsidR="5B7E3FC4">
        <w:t xml:space="preserve">. </w:t>
      </w:r>
      <w:r>
        <w:t xml:space="preserve"> The proposal review process is separate from the assessment of the assignment, which means that any revisions required to the proposal after the initial review will be submitted separately to the TPA process.</w:t>
      </w:r>
    </w:p>
    <w:bookmarkEnd w:id="1"/>
    <w:p w14:paraId="6DF36E04" w14:textId="77777777" w:rsidR="00BD6D77" w:rsidRDefault="16FDEE52" w:rsidP="34D4C523">
      <w:pPr>
        <w:pStyle w:val="Heading2"/>
      </w:pPr>
      <w:r>
        <w:t xml:space="preserve">Timeline for completing the </w:t>
      </w:r>
      <w:proofErr w:type="gramStart"/>
      <w:r>
        <w:t>assignment</w:t>
      </w:r>
      <w:proofErr w:type="gramEnd"/>
    </w:p>
    <w:p w14:paraId="2E0D5FF7" w14:textId="306A03D5" w:rsidR="34C64F59" w:rsidRDefault="797EEF50" w:rsidP="34D4C523">
      <w:pPr>
        <w:pStyle w:val="ListParagraph"/>
        <w:numPr>
          <w:ilvl w:val="0"/>
          <w:numId w:val="1"/>
        </w:numPr>
      </w:pPr>
      <w:r>
        <w:t>October-</w:t>
      </w:r>
      <w:r w:rsidR="34C64F59">
        <w:t xml:space="preserve">November: </w:t>
      </w:r>
      <w:r w:rsidR="047D62C4">
        <w:t>Read through thesis project list and consider options.</w:t>
      </w:r>
    </w:p>
    <w:p w14:paraId="49CC281B" w14:textId="183C5E33" w:rsidR="047D62C4" w:rsidRDefault="047D62C4" w:rsidP="1488DA6C">
      <w:pPr>
        <w:pStyle w:val="ListParagraph"/>
        <w:numPr>
          <w:ilvl w:val="0"/>
          <w:numId w:val="1"/>
        </w:numPr>
      </w:pPr>
      <w:r>
        <w:t xml:space="preserve">Complete </w:t>
      </w:r>
      <w:r w:rsidRPr="1488DA6C">
        <w:rPr>
          <w:i/>
          <w:iCs/>
        </w:rPr>
        <w:t>Research Choices Form</w:t>
      </w:r>
      <w:r w:rsidR="2B3EC9F5" w:rsidRPr="1488DA6C">
        <w:rPr>
          <w:i/>
          <w:iCs/>
        </w:rPr>
        <w:t xml:space="preserve"> </w:t>
      </w:r>
      <w:r w:rsidR="2B3EC9F5">
        <w:t xml:space="preserve">by </w:t>
      </w:r>
      <w:r w:rsidR="00C231E8">
        <w:t>20</w:t>
      </w:r>
      <w:r w:rsidR="00C231E8" w:rsidRPr="00C231E8">
        <w:rPr>
          <w:vertAlign w:val="superscript"/>
        </w:rPr>
        <w:t>th</w:t>
      </w:r>
      <w:r w:rsidR="00C231E8">
        <w:t xml:space="preserve"> </w:t>
      </w:r>
      <w:r w:rsidR="30E0F0E7">
        <w:t xml:space="preserve">November 2023. </w:t>
      </w:r>
    </w:p>
    <w:p w14:paraId="44B26FFC" w14:textId="7E87EF2E" w:rsidR="30E0F0E7" w:rsidRDefault="30E0F0E7" w:rsidP="1488DA6C">
      <w:pPr>
        <w:pStyle w:val="ListParagraph"/>
        <w:numPr>
          <w:ilvl w:val="0"/>
          <w:numId w:val="1"/>
        </w:numPr>
        <w:rPr>
          <w:szCs w:val="24"/>
        </w:rPr>
      </w:pPr>
      <w:r w:rsidRPr="1488DA6C">
        <w:rPr>
          <w:szCs w:val="24"/>
        </w:rPr>
        <w:t>Allocated to a research supervisor and thesis project by early December 2023.</w:t>
      </w:r>
    </w:p>
    <w:p w14:paraId="64D67CD4" w14:textId="3EBE5C27" w:rsidR="7DCDE3E3" w:rsidRDefault="7DCDE3E3" w:rsidP="34D4C523">
      <w:pPr>
        <w:rPr>
          <w:b/>
          <w:bCs/>
          <w:i/>
          <w:iCs/>
          <w:szCs w:val="24"/>
        </w:rPr>
      </w:pPr>
      <w:r w:rsidRPr="34D4C523">
        <w:rPr>
          <w:b/>
          <w:bCs/>
          <w:i/>
          <w:iCs/>
          <w:szCs w:val="24"/>
        </w:rPr>
        <w:t>January to April: Literature Review</w:t>
      </w:r>
    </w:p>
    <w:p w14:paraId="4BA6BABF" w14:textId="54451AB1" w:rsidR="659D7C42" w:rsidRDefault="659D7C42" w:rsidP="34D4C523">
      <w:pPr>
        <w:pStyle w:val="ListParagraph"/>
        <w:numPr>
          <w:ilvl w:val="0"/>
          <w:numId w:val="1"/>
        </w:numPr>
        <w:rPr>
          <w:szCs w:val="24"/>
        </w:rPr>
      </w:pPr>
      <w:r>
        <w:t>Early January:</w:t>
      </w:r>
      <w:r w:rsidR="70BA7ABC">
        <w:t xml:space="preserve"> Meet with supervisor</w:t>
      </w:r>
      <w:r w:rsidR="5EA06B11">
        <w:t>.</w:t>
      </w:r>
      <w:r w:rsidR="70BA7ABC">
        <w:t xml:space="preserve"> Undertake initial scoping searches</w:t>
      </w:r>
      <w:r w:rsidR="49BF694D">
        <w:t xml:space="preserve"> to find background literature and </w:t>
      </w:r>
      <w:r w:rsidR="2890BE9B">
        <w:t>inform development of more focused searches</w:t>
      </w:r>
      <w:r w:rsidR="7948CBA5">
        <w:t>.</w:t>
      </w:r>
    </w:p>
    <w:p w14:paraId="53C85F58" w14:textId="068E187E" w:rsidR="4A3BB96F" w:rsidRDefault="4A3BB96F" w:rsidP="00B84F83">
      <w:pPr>
        <w:pStyle w:val="ListParagraph"/>
        <w:numPr>
          <w:ilvl w:val="0"/>
          <w:numId w:val="10"/>
        </w:numPr>
        <w:spacing w:after="160" w:line="259" w:lineRule="auto"/>
        <w:rPr>
          <w:szCs w:val="24"/>
        </w:rPr>
      </w:pPr>
      <w:proofErr w:type="spellStart"/>
      <w:r>
        <w:t>Mid</w:t>
      </w:r>
      <w:r w:rsidR="4173417E">
        <w:t xml:space="preserve"> </w:t>
      </w:r>
      <w:r w:rsidR="5DF1BD94">
        <w:t>January</w:t>
      </w:r>
      <w:proofErr w:type="spellEnd"/>
      <w:r w:rsidR="70BA7ABC">
        <w:t xml:space="preserve">: Meet with supervisor to discuss search results and next steps. </w:t>
      </w:r>
      <w:r w:rsidR="5CDF098A">
        <w:t>Adjust scope of review if necessary (</w:t>
      </w:r>
      <w:proofErr w:type="gramStart"/>
      <w:r w:rsidR="5CDF098A">
        <w:t>e.g.</w:t>
      </w:r>
      <w:proofErr w:type="gramEnd"/>
      <w:r w:rsidR="5CDF098A">
        <w:t xml:space="preserve"> narrow focus if too much literature). </w:t>
      </w:r>
    </w:p>
    <w:p w14:paraId="37D62CAD" w14:textId="431EB973" w:rsidR="46C4F693" w:rsidRDefault="46C4F693" w:rsidP="00B84F83">
      <w:pPr>
        <w:pStyle w:val="ListParagraph"/>
        <w:numPr>
          <w:ilvl w:val="0"/>
          <w:numId w:val="10"/>
        </w:numPr>
        <w:spacing w:after="160" w:line="259" w:lineRule="auto"/>
        <w:rPr>
          <w:szCs w:val="24"/>
        </w:rPr>
      </w:pPr>
      <w:r w:rsidRPr="34D4C523">
        <w:rPr>
          <w:szCs w:val="24"/>
        </w:rPr>
        <w:t>Late January: Complete searches and finalise papers for inclusion.</w:t>
      </w:r>
      <w:r w:rsidR="4996EA67" w:rsidRPr="34D4C523">
        <w:rPr>
          <w:szCs w:val="24"/>
        </w:rPr>
        <w:t xml:space="preserve"> Draft introduction.</w:t>
      </w:r>
      <w:r w:rsidRPr="34D4C523">
        <w:rPr>
          <w:szCs w:val="24"/>
        </w:rPr>
        <w:t xml:space="preserve"> </w:t>
      </w:r>
    </w:p>
    <w:p w14:paraId="0E6D143B" w14:textId="3259E79F" w:rsidR="00182C14" w:rsidRDefault="10764F5E" w:rsidP="00B84F83">
      <w:pPr>
        <w:pStyle w:val="ListParagraph"/>
        <w:numPr>
          <w:ilvl w:val="0"/>
          <w:numId w:val="10"/>
        </w:numPr>
        <w:spacing w:after="160" w:line="259" w:lineRule="auto"/>
      </w:pPr>
      <w:r>
        <w:t>Early February</w:t>
      </w:r>
      <w:r w:rsidR="488EB9BB">
        <w:t xml:space="preserve">: </w:t>
      </w:r>
      <w:r w:rsidR="3D732BF2">
        <w:t>Read</w:t>
      </w:r>
      <w:r w:rsidR="794B2803">
        <w:t xml:space="preserve"> papers, make </w:t>
      </w:r>
      <w:proofErr w:type="gramStart"/>
      <w:r w:rsidR="794B2803">
        <w:t>notes</w:t>
      </w:r>
      <w:proofErr w:type="gramEnd"/>
      <w:r w:rsidR="794B2803">
        <w:t xml:space="preserve"> and d</w:t>
      </w:r>
      <w:r w:rsidR="6B62A4EF">
        <w:t xml:space="preserve">ecide on approach to </w:t>
      </w:r>
      <w:r w:rsidR="794B2803">
        <w:t>synthesis.</w:t>
      </w:r>
      <w:r w:rsidR="3C2D01A7">
        <w:t xml:space="preserve"> Discuss with supervisor.</w:t>
      </w:r>
    </w:p>
    <w:p w14:paraId="09ADC386" w14:textId="3B5DB9B1" w:rsidR="00182C14" w:rsidRPr="0066752D" w:rsidRDefault="13148A3C" w:rsidP="00B84F83">
      <w:pPr>
        <w:pStyle w:val="ListParagraph"/>
        <w:numPr>
          <w:ilvl w:val="0"/>
          <w:numId w:val="10"/>
        </w:numPr>
        <w:spacing w:after="160" w:line="259" w:lineRule="auto"/>
        <w:ind w:left="709"/>
      </w:pPr>
      <w:r>
        <w:t>Mid</w:t>
      </w:r>
      <w:r w:rsidR="2BC5EBB2">
        <w:t>-February</w:t>
      </w:r>
      <w:r w:rsidR="488EB9BB">
        <w:t xml:space="preserve">: </w:t>
      </w:r>
      <w:r w:rsidR="532A3F97">
        <w:t>Draft synthesis.</w:t>
      </w:r>
      <w:r w:rsidR="3AFCFDA8">
        <w:t xml:space="preserve"> Discuss with supervisor.</w:t>
      </w:r>
      <w:r w:rsidR="1DDE6D02">
        <w:t xml:space="preserve"> </w:t>
      </w:r>
    </w:p>
    <w:p w14:paraId="3AF709AC" w14:textId="5D7C1D80" w:rsidR="00BD6D77" w:rsidRPr="006A46A2" w:rsidRDefault="165DA557" w:rsidP="00B84F83">
      <w:pPr>
        <w:pStyle w:val="ListParagraph"/>
        <w:numPr>
          <w:ilvl w:val="0"/>
          <w:numId w:val="10"/>
        </w:numPr>
        <w:spacing w:after="160" w:line="259" w:lineRule="auto"/>
        <w:ind w:left="709"/>
        <w:rPr>
          <w:szCs w:val="24"/>
        </w:rPr>
      </w:pPr>
      <w:r w:rsidRPr="34D4C523">
        <w:rPr>
          <w:szCs w:val="24"/>
        </w:rPr>
        <w:t>Late Feb to early March: Write up synthesis and discussion. Discuss progress with supervisor.</w:t>
      </w:r>
    </w:p>
    <w:p w14:paraId="53D123AC" w14:textId="729379AB" w:rsidR="007256BF" w:rsidRPr="006A46A2" w:rsidRDefault="07083888" w:rsidP="00B84F83">
      <w:pPr>
        <w:pStyle w:val="ListParagraph"/>
        <w:numPr>
          <w:ilvl w:val="0"/>
          <w:numId w:val="10"/>
        </w:numPr>
        <w:spacing w:after="160" w:line="259" w:lineRule="auto"/>
        <w:rPr>
          <w:b/>
          <w:bCs/>
        </w:rPr>
      </w:pPr>
      <w:r>
        <w:t>By mid-</w:t>
      </w:r>
      <w:r w:rsidR="28B43B80">
        <w:t>March</w:t>
      </w:r>
      <w:r>
        <w:t>: Submit draft to supervisor for draft reading.</w:t>
      </w:r>
    </w:p>
    <w:p w14:paraId="323AE998" w14:textId="66241611" w:rsidR="00BD6D77" w:rsidRPr="002361DC" w:rsidRDefault="07083888" w:rsidP="00B84F83">
      <w:pPr>
        <w:pStyle w:val="ListParagraph"/>
        <w:numPr>
          <w:ilvl w:val="0"/>
          <w:numId w:val="10"/>
        </w:numPr>
        <w:spacing w:after="160" w:line="259" w:lineRule="auto"/>
        <w:rPr>
          <w:b/>
          <w:bCs/>
        </w:rPr>
      </w:pPr>
      <w:r>
        <w:t>Late</w:t>
      </w:r>
      <w:r w:rsidR="325765C7">
        <w:t xml:space="preserve"> </w:t>
      </w:r>
      <w:r w:rsidR="654CBD1D">
        <w:t>March</w:t>
      </w:r>
      <w:r w:rsidR="325765C7">
        <w:t xml:space="preserve">: Meet to discuss written feedback from supervisor.  </w:t>
      </w:r>
      <w:r>
        <w:t>Meet again as necessary to discuss progress.</w:t>
      </w:r>
    </w:p>
    <w:p w14:paraId="0BDC119D" w14:textId="5F08284F" w:rsidR="001F7307" w:rsidRDefault="6EF7F2A4" w:rsidP="00B84F83">
      <w:pPr>
        <w:pStyle w:val="ListParagraph"/>
        <w:numPr>
          <w:ilvl w:val="0"/>
          <w:numId w:val="10"/>
        </w:numPr>
        <w:spacing w:after="160" w:line="259" w:lineRule="auto"/>
      </w:pPr>
      <w:r>
        <w:t>April</w:t>
      </w:r>
      <w:r w:rsidR="325765C7">
        <w:t>: Submit TPA</w:t>
      </w:r>
    </w:p>
    <w:p w14:paraId="7D5BC24B" w14:textId="7902F2E9" w:rsidR="001D2769" w:rsidRDefault="557DBA70" w:rsidP="34D4C523">
      <w:pPr>
        <w:spacing w:after="160" w:line="259" w:lineRule="auto"/>
        <w:rPr>
          <w:szCs w:val="24"/>
        </w:rPr>
      </w:pPr>
      <w:r w:rsidRPr="34D4C523">
        <w:rPr>
          <w:b/>
          <w:bCs/>
          <w:i/>
          <w:iCs/>
          <w:szCs w:val="24"/>
        </w:rPr>
        <w:t>April to July: Thesis proposal</w:t>
      </w:r>
    </w:p>
    <w:p w14:paraId="59FD6DE4" w14:textId="595CBDFB" w:rsidR="001D2769" w:rsidRDefault="003D573B" w:rsidP="00B84F83">
      <w:pPr>
        <w:pStyle w:val="ListParagraph"/>
        <w:numPr>
          <w:ilvl w:val="0"/>
          <w:numId w:val="10"/>
        </w:numPr>
        <w:spacing w:after="160" w:line="259" w:lineRule="auto"/>
        <w:rPr>
          <w:szCs w:val="24"/>
        </w:rPr>
      </w:pPr>
      <w:r>
        <w:t>M</w:t>
      </w:r>
      <w:r w:rsidR="557DBA70">
        <w:t xml:space="preserve">id-April: Meet with supervisor to firm up details of thesis project, and identify a field </w:t>
      </w:r>
      <w:proofErr w:type="gramStart"/>
      <w:r w:rsidR="557DBA70">
        <w:t>supervisor</w:t>
      </w:r>
      <w:proofErr w:type="gramEnd"/>
    </w:p>
    <w:p w14:paraId="0DC6F871" w14:textId="15844E87" w:rsidR="001D2769" w:rsidRDefault="557DBA70" w:rsidP="00B84F83">
      <w:pPr>
        <w:pStyle w:val="ListParagraph"/>
        <w:numPr>
          <w:ilvl w:val="0"/>
          <w:numId w:val="10"/>
        </w:numPr>
        <w:spacing w:after="160" w:line="259" w:lineRule="auto"/>
        <w:rPr>
          <w:szCs w:val="24"/>
        </w:rPr>
      </w:pPr>
      <w:r>
        <w:t>Early June: Send first draft of thesis proposal to supervisor for feedback.</w:t>
      </w:r>
    </w:p>
    <w:p w14:paraId="45639E62" w14:textId="700CA196" w:rsidR="001D2769" w:rsidRDefault="03C28E8C" w:rsidP="00B84F83">
      <w:pPr>
        <w:pStyle w:val="ListParagraph"/>
        <w:numPr>
          <w:ilvl w:val="0"/>
          <w:numId w:val="10"/>
        </w:numPr>
        <w:spacing w:after="160" w:line="259" w:lineRule="auto"/>
      </w:pPr>
      <w:r>
        <w:t xml:space="preserve">June: Meet with supervisor to discuss feedback and develop proposal further.  </w:t>
      </w:r>
    </w:p>
    <w:p w14:paraId="445BC31F" w14:textId="782CC6F7" w:rsidR="001D2769" w:rsidRDefault="03C28E8C" w:rsidP="00B84F83">
      <w:pPr>
        <w:pStyle w:val="ListParagraph"/>
        <w:numPr>
          <w:ilvl w:val="0"/>
          <w:numId w:val="10"/>
        </w:numPr>
        <w:spacing w:after="160" w:line="259" w:lineRule="auto"/>
        <w:rPr>
          <w:szCs w:val="24"/>
        </w:rPr>
      </w:pPr>
      <w:r>
        <w:t>Early July: Submit a final draft of thesis proposal to your supervisor for them to add their comments and sign it off before you submit it.</w:t>
      </w:r>
    </w:p>
    <w:p w14:paraId="20BC44E5" w14:textId="77777777" w:rsidR="14DE60E6" w:rsidRDefault="14DE60E6" w:rsidP="08FC0891">
      <w:pPr>
        <w:pStyle w:val="ListParagraph"/>
        <w:numPr>
          <w:ilvl w:val="0"/>
          <w:numId w:val="10"/>
        </w:numPr>
        <w:spacing w:after="160" w:line="259" w:lineRule="auto"/>
      </w:pPr>
      <w:r>
        <w:t xml:space="preserve">July: Submit thesis </w:t>
      </w:r>
      <w:proofErr w:type="gramStart"/>
      <w:r>
        <w:t>proposa</w:t>
      </w:r>
      <w:r w:rsidR="00C231E8">
        <w:t>l</w:t>
      </w:r>
      <w:proofErr w:type="gramEnd"/>
    </w:p>
    <w:p w14:paraId="2E97B731" w14:textId="36C92B1E" w:rsidR="00C231E8" w:rsidRDefault="00C231E8" w:rsidP="08FC0891">
      <w:pPr>
        <w:pStyle w:val="ListParagraph"/>
        <w:numPr>
          <w:ilvl w:val="0"/>
          <w:numId w:val="10"/>
        </w:numPr>
        <w:spacing w:after="160" w:line="259" w:lineRule="auto"/>
        <w:sectPr w:rsidR="00C231E8" w:rsidSect="00BD6D77">
          <w:headerReference w:type="default" r:id="rId14"/>
          <w:footerReference w:type="default" r:id="rId15"/>
          <w:type w:val="continuous"/>
          <w:pgSz w:w="11906" w:h="16838"/>
          <w:pgMar w:top="1440" w:right="1080" w:bottom="1440" w:left="1080" w:header="708" w:footer="708" w:gutter="0"/>
          <w:cols w:space="708"/>
          <w:docGrid w:linePitch="360"/>
        </w:sectPr>
      </w:pPr>
    </w:p>
    <w:p w14:paraId="2A8C8645" w14:textId="2A80149B" w:rsidR="08FC0891" w:rsidRDefault="08FC0891" w:rsidP="00C231E8"/>
    <w:p w14:paraId="428BE437" w14:textId="77777777" w:rsidR="00C231E8" w:rsidRPr="00C231E8" w:rsidRDefault="00C231E8" w:rsidP="00C231E8"/>
    <w:p w14:paraId="3530570F" w14:textId="77777777" w:rsidR="00C231E8" w:rsidRPr="00C231E8" w:rsidRDefault="00C231E8" w:rsidP="00C231E8"/>
    <w:p w14:paraId="07BBC09B" w14:textId="77777777" w:rsidR="00C231E8" w:rsidRPr="00C231E8" w:rsidRDefault="00C231E8" w:rsidP="00C231E8"/>
    <w:p w14:paraId="397C019E" w14:textId="77777777" w:rsidR="00C231E8" w:rsidRPr="00C231E8" w:rsidRDefault="00C231E8" w:rsidP="00C231E8"/>
    <w:p w14:paraId="50B2B303" w14:textId="77777777" w:rsidR="00C231E8" w:rsidRPr="00C231E8" w:rsidRDefault="00C231E8" w:rsidP="00C231E8"/>
    <w:p w14:paraId="434C1A65" w14:textId="77777777" w:rsidR="00C231E8" w:rsidRPr="00C231E8" w:rsidRDefault="00C231E8" w:rsidP="00C231E8"/>
    <w:p w14:paraId="08865EFF" w14:textId="77777777" w:rsidR="00C231E8" w:rsidRPr="00C231E8" w:rsidRDefault="00C231E8" w:rsidP="00C231E8"/>
    <w:p w14:paraId="0FF31413" w14:textId="77777777" w:rsidR="00C231E8" w:rsidRPr="00C231E8" w:rsidRDefault="00C231E8" w:rsidP="00C231E8"/>
    <w:p w14:paraId="28DF8B9D" w14:textId="77777777" w:rsidR="00C231E8" w:rsidRPr="00C231E8" w:rsidRDefault="00C231E8" w:rsidP="00C231E8"/>
    <w:p w14:paraId="33BCE691" w14:textId="77777777" w:rsidR="00C231E8" w:rsidRPr="00C231E8" w:rsidRDefault="00C231E8" w:rsidP="00C231E8"/>
    <w:p w14:paraId="446E5A2A" w14:textId="77777777" w:rsidR="00C231E8" w:rsidRPr="00C231E8" w:rsidRDefault="00C231E8" w:rsidP="00C231E8"/>
    <w:p w14:paraId="2199ABC2" w14:textId="77777777" w:rsidR="00C231E8" w:rsidRPr="00C231E8" w:rsidRDefault="00C231E8" w:rsidP="00C231E8"/>
    <w:p w14:paraId="1670F717" w14:textId="77777777" w:rsidR="00C231E8" w:rsidRPr="00C231E8" w:rsidRDefault="00C231E8" w:rsidP="00C231E8"/>
    <w:p w14:paraId="27387327" w14:textId="77777777" w:rsidR="00C231E8" w:rsidRPr="00C231E8" w:rsidRDefault="00C231E8" w:rsidP="00C231E8"/>
    <w:p w14:paraId="77CB8974" w14:textId="77777777" w:rsidR="00C231E8" w:rsidRPr="00C231E8" w:rsidRDefault="00C231E8" w:rsidP="00C231E8"/>
    <w:p w14:paraId="010233F6" w14:textId="77777777" w:rsidR="00C231E8" w:rsidRPr="00C231E8" w:rsidRDefault="00C231E8" w:rsidP="00C231E8"/>
    <w:p w14:paraId="50009EDB" w14:textId="77777777" w:rsidR="00C231E8" w:rsidRDefault="00C231E8" w:rsidP="00C231E8"/>
    <w:p w14:paraId="69B0024B" w14:textId="77777777" w:rsidR="00C231E8" w:rsidRPr="00C231E8" w:rsidRDefault="00C231E8" w:rsidP="00C231E8">
      <w:pPr>
        <w:jc w:val="right"/>
      </w:pPr>
    </w:p>
    <w:sectPr w:rsidR="00C231E8" w:rsidRPr="00C231E8" w:rsidSect="000E2CA9">
      <w:footerReference w:type="default" r:id="rId16"/>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FAB1" w14:textId="77777777" w:rsidR="00286ABC" w:rsidRDefault="00286ABC" w:rsidP="00110FB6">
      <w:pPr>
        <w:spacing w:after="0" w:line="240" w:lineRule="auto"/>
      </w:pPr>
      <w:r>
        <w:separator/>
      </w:r>
    </w:p>
  </w:endnote>
  <w:endnote w:type="continuationSeparator" w:id="0">
    <w:p w14:paraId="1591789B" w14:textId="77777777" w:rsidR="00286ABC" w:rsidRDefault="00286ABC" w:rsidP="00110FB6">
      <w:pPr>
        <w:spacing w:after="0" w:line="240" w:lineRule="auto"/>
      </w:pPr>
      <w:r>
        <w:continuationSeparator/>
      </w:r>
    </w:p>
  </w:endnote>
  <w:endnote w:type="continuationNotice" w:id="1">
    <w:p w14:paraId="2AD6E697" w14:textId="77777777" w:rsidR="00B84F83" w:rsidRDefault="00B84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3FAE" w14:textId="3CB32E6D" w:rsidR="34D4C523" w:rsidRDefault="34D4C523" w:rsidP="34D4C523">
    <w:pPr>
      <w:pStyle w:val="Footer"/>
      <w:jc w:val="center"/>
    </w:pPr>
    <w:r>
      <w:fldChar w:fldCharType="begin"/>
    </w:r>
    <w:r>
      <w:instrText>PAGE</w:instrText>
    </w:r>
    <w:r>
      <w:fldChar w:fldCharType="separate"/>
    </w:r>
    <w:r w:rsidR="00EB0A1A">
      <w:rPr>
        <w:noProof/>
      </w:rPr>
      <w:t>1</w:t>
    </w:r>
    <w:r>
      <w:fldChar w:fldCharType="end"/>
    </w:r>
  </w:p>
  <w:p w14:paraId="724AA4BD" w14:textId="6C9C7854" w:rsidR="00BD6D77" w:rsidRDefault="34D4C523">
    <w:pPr>
      <w:pStyle w:val="Footer"/>
    </w:pPr>
    <w:r>
      <w:t xml:space="preserve">Version </w:t>
    </w:r>
    <w:r w:rsidR="00EB0A1A">
      <w:t>4</w:t>
    </w:r>
    <w:r>
      <w:t>.</w:t>
    </w:r>
    <w:r w:rsidR="00C231E8">
      <w:t>1</w:t>
    </w:r>
    <w:r>
      <w:t xml:space="preserve"> </w:t>
    </w:r>
    <w:r w:rsidR="00C231E8">
      <w:t>25</w:t>
    </w:r>
    <w:r>
      <w:t>/10/23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674467"/>
      <w:docPartObj>
        <w:docPartGallery w:val="Page Numbers (Bottom of Page)"/>
        <w:docPartUnique/>
      </w:docPartObj>
    </w:sdtPr>
    <w:sdtEndPr>
      <w:rPr>
        <w:noProof/>
      </w:rPr>
    </w:sdtEndPr>
    <w:sdtContent>
      <w:p w14:paraId="319A4063" w14:textId="223EF008" w:rsidR="00093459" w:rsidRDefault="1488DA6C" w:rsidP="00093459">
        <w:pPr>
          <w:pStyle w:val="Footer"/>
          <w:jc w:val="both"/>
        </w:pPr>
        <w:r w:rsidRPr="1488DA6C">
          <w:rPr>
            <w:rFonts w:ascii="Calibri" w:eastAsia="Calibri" w:hAnsi="Calibri" w:cs="Calibri"/>
          </w:rPr>
          <w:t>V.4.1 25/10/2023</w:t>
        </w:r>
        <w:r w:rsidR="34D4C523">
          <w:tab/>
        </w:r>
        <w:r w:rsidR="34D4C523">
          <w:tab/>
        </w:r>
        <w:r>
          <w:t xml:space="preserve"> </w:t>
        </w:r>
        <w:r w:rsidR="34D4C523" w:rsidRPr="1488DA6C">
          <w:rPr>
            <w:noProof/>
          </w:rPr>
          <w:fldChar w:fldCharType="begin"/>
        </w:r>
        <w:r w:rsidR="34D4C523">
          <w:instrText xml:space="preserve"> PAGE   \* MERGEFORMAT </w:instrText>
        </w:r>
        <w:r w:rsidR="34D4C523" w:rsidRPr="1488DA6C">
          <w:fldChar w:fldCharType="separate"/>
        </w:r>
        <w:r w:rsidRPr="1488DA6C">
          <w:rPr>
            <w:noProof/>
          </w:rPr>
          <w:t>7</w:t>
        </w:r>
        <w:r w:rsidR="34D4C523" w:rsidRPr="1488DA6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F402" w14:textId="77777777" w:rsidR="00286ABC" w:rsidRDefault="00286ABC" w:rsidP="00110FB6">
      <w:pPr>
        <w:spacing w:after="0" w:line="240" w:lineRule="auto"/>
      </w:pPr>
      <w:r>
        <w:separator/>
      </w:r>
    </w:p>
  </w:footnote>
  <w:footnote w:type="continuationSeparator" w:id="0">
    <w:p w14:paraId="7D430A77" w14:textId="77777777" w:rsidR="00286ABC" w:rsidRDefault="00286ABC" w:rsidP="00110FB6">
      <w:pPr>
        <w:spacing w:after="0" w:line="240" w:lineRule="auto"/>
      </w:pPr>
      <w:r>
        <w:continuationSeparator/>
      </w:r>
    </w:p>
  </w:footnote>
  <w:footnote w:type="continuationNotice" w:id="1">
    <w:p w14:paraId="4E203E29" w14:textId="77777777" w:rsidR="00B84F83" w:rsidRDefault="00B84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D4F5" w14:textId="7D54C344" w:rsidR="00BD6D77" w:rsidRDefault="006545AC" w:rsidP="006545AC">
    <w:pPr>
      <w:pStyle w:val="Header"/>
      <w:jc w:val="right"/>
    </w:pPr>
    <w:r w:rsidRPr="006545AC">
      <w:rPr>
        <w:rFonts w:ascii="Calibri" w:eastAsia="Calibri" w:hAnsi="Calibri" w:cs="Times New Roman"/>
        <w:noProof/>
        <w:lang w:eastAsia="en-GB"/>
      </w:rPr>
      <w:drawing>
        <wp:inline distT="0" distB="0" distL="0" distR="0" wp14:anchorId="37D3FEC4" wp14:editId="181C5725">
          <wp:extent cx="3290674" cy="585038"/>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5346" cy="5912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478E"/>
    <w:multiLevelType w:val="hybridMultilevel"/>
    <w:tmpl w:val="C8B2DEA6"/>
    <w:lvl w:ilvl="0" w:tplc="0A9E8C88">
      <w:start w:val="1"/>
      <w:numFmt w:val="bullet"/>
      <w:lvlText w:val=""/>
      <w:lvlJc w:val="left"/>
      <w:pPr>
        <w:ind w:left="720" w:hanging="360"/>
      </w:pPr>
      <w:rPr>
        <w:rFonts w:ascii="Symbol" w:hAnsi="Symbol" w:hint="default"/>
      </w:rPr>
    </w:lvl>
    <w:lvl w:ilvl="1" w:tplc="DE2CFF84">
      <w:start w:val="1"/>
      <w:numFmt w:val="bullet"/>
      <w:lvlText w:val="o"/>
      <w:lvlJc w:val="left"/>
      <w:pPr>
        <w:ind w:left="1440" w:hanging="360"/>
      </w:pPr>
      <w:rPr>
        <w:rFonts w:ascii="Courier New" w:hAnsi="Courier New" w:hint="default"/>
      </w:rPr>
    </w:lvl>
    <w:lvl w:ilvl="2" w:tplc="F474BAB6">
      <w:start w:val="1"/>
      <w:numFmt w:val="bullet"/>
      <w:lvlText w:val=""/>
      <w:lvlJc w:val="left"/>
      <w:pPr>
        <w:ind w:left="2160" w:hanging="360"/>
      </w:pPr>
      <w:rPr>
        <w:rFonts w:ascii="Wingdings" w:hAnsi="Wingdings" w:hint="default"/>
      </w:rPr>
    </w:lvl>
    <w:lvl w:ilvl="3" w:tplc="5C52477C">
      <w:start w:val="1"/>
      <w:numFmt w:val="bullet"/>
      <w:lvlText w:val=""/>
      <w:lvlJc w:val="left"/>
      <w:pPr>
        <w:ind w:left="2880" w:hanging="360"/>
      </w:pPr>
      <w:rPr>
        <w:rFonts w:ascii="Symbol" w:hAnsi="Symbol" w:hint="default"/>
      </w:rPr>
    </w:lvl>
    <w:lvl w:ilvl="4" w:tplc="E4F2A5F0">
      <w:start w:val="1"/>
      <w:numFmt w:val="bullet"/>
      <w:lvlText w:val="o"/>
      <w:lvlJc w:val="left"/>
      <w:pPr>
        <w:ind w:left="3600" w:hanging="360"/>
      </w:pPr>
      <w:rPr>
        <w:rFonts w:ascii="Courier New" w:hAnsi="Courier New" w:hint="default"/>
      </w:rPr>
    </w:lvl>
    <w:lvl w:ilvl="5" w:tplc="7DE4026E">
      <w:start w:val="1"/>
      <w:numFmt w:val="bullet"/>
      <w:lvlText w:val=""/>
      <w:lvlJc w:val="left"/>
      <w:pPr>
        <w:ind w:left="4320" w:hanging="360"/>
      </w:pPr>
      <w:rPr>
        <w:rFonts w:ascii="Wingdings" w:hAnsi="Wingdings" w:hint="default"/>
      </w:rPr>
    </w:lvl>
    <w:lvl w:ilvl="6" w:tplc="AC48C0EA">
      <w:start w:val="1"/>
      <w:numFmt w:val="bullet"/>
      <w:lvlText w:val=""/>
      <w:lvlJc w:val="left"/>
      <w:pPr>
        <w:ind w:left="5040" w:hanging="360"/>
      </w:pPr>
      <w:rPr>
        <w:rFonts w:ascii="Symbol" w:hAnsi="Symbol" w:hint="default"/>
      </w:rPr>
    </w:lvl>
    <w:lvl w:ilvl="7" w:tplc="84AE7004">
      <w:start w:val="1"/>
      <w:numFmt w:val="bullet"/>
      <w:lvlText w:val="o"/>
      <w:lvlJc w:val="left"/>
      <w:pPr>
        <w:ind w:left="5760" w:hanging="360"/>
      </w:pPr>
      <w:rPr>
        <w:rFonts w:ascii="Courier New" w:hAnsi="Courier New" w:hint="default"/>
      </w:rPr>
    </w:lvl>
    <w:lvl w:ilvl="8" w:tplc="ECD425FA">
      <w:start w:val="1"/>
      <w:numFmt w:val="bullet"/>
      <w:lvlText w:val=""/>
      <w:lvlJc w:val="left"/>
      <w:pPr>
        <w:ind w:left="6480" w:hanging="360"/>
      </w:pPr>
      <w:rPr>
        <w:rFonts w:ascii="Wingdings" w:hAnsi="Wingdings" w:hint="default"/>
      </w:rPr>
    </w:lvl>
  </w:abstractNum>
  <w:abstractNum w:abstractNumId="1" w15:restartNumberingAfterBreak="0">
    <w:nsid w:val="17605052"/>
    <w:multiLevelType w:val="hybridMultilevel"/>
    <w:tmpl w:val="8CC4CB9E"/>
    <w:lvl w:ilvl="0" w:tplc="2AF66B80">
      <w:start w:val="1"/>
      <w:numFmt w:val="bullet"/>
      <w:lvlText w:val=""/>
      <w:lvlJc w:val="left"/>
      <w:pPr>
        <w:ind w:left="720" w:hanging="360"/>
      </w:pPr>
      <w:rPr>
        <w:rFonts w:ascii="Symbol" w:hAnsi="Symbol" w:hint="default"/>
      </w:rPr>
    </w:lvl>
    <w:lvl w:ilvl="1" w:tplc="92C41450">
      <w:start w:val="1"/>
      <w:numFmt w:val="bullet"/>
      <w:lvlText w:val="o"/>
      <w:lvlJc w:val="left"/>
      <w:pPr>
        <w:ind w:left="1440" w:hanging="360"/>
      </w:pPr>
      <w:rPr>
        <w:rFonts w:ascii="Courier New" w:hAnsi="Courier New" w:hint="default"/>
      </w:rPr>
    </w:lvl>
    <w:lvl w:ilvl="2" w:tplc="7E76F522">
      <w:start w:val="1"/>
      <w:numFmt w:val="bullet"/>
      <w:lvlText w:val=""/>
      <w:lvlJc w:val="left"/>
      <w:pPr>
        <w:ind w:left="2160" w:hanging="360"/>
      </w:pPr>
      <w:rPr>
        <w:rFonts w:ascii="Wingdings" w:hAnsi="Wingdings" w:hint="default"/>
      </w:rPr>
    </w:lvl>
    <w:lvl w:ilvl="3" w:tplc="AE9054C8">
      <w:start w:val="1"/>
      <w:numFmt w:val="bullet"/>
      <w:lvlText w:val=""/>
      <w:lvlJc w:val="left"/>
      <w:pPr>
        <w:ind w:left="2880" w:hanging="360"/>
      </w:pPr>
      <w:rPr>
        <w:rFonts w:ascii="Symbol" w:hAnsi="Symbol" w:hint="default"/>
      </w:rPr>
    </w:lvl>
    <w:lvl w:ilvl="4" w:tplc="DEC01C94">
      <w:start w:val="1"/>
      <w:numFmt w:val="bullet"/>
      <w:lvlText w:val="o"/>
      <w:lvlJc w:val="left"/>
      <w:pPr>
        <w:ind w:left="3600" w:hanging="360"/>
      </w:pPr>
      <w:rPr>
        <w:rFonts w:ascii="Courier New" w:hAnsi="Courier New" w:hint="default"/>
      </w:rPr>
    </w:lvl>
    <w:lvl w:ilvl="5" w:tplc="AE5A36D0">
      <w:start w:val="1"/>
      <w:numFmt w:val="bullet"/>
      <w:lvlText w:val=""/>
      <w:lvlJc w:val="left"/>
      <w:pPr>
        <w:ind w:left="4320" w:hanging="360"/>
      </w:pPr>
      <w:rPr>
        <w:rFonts w:ascii="Wingdings" w:hAnsi="Wingdings" w:hint="default"/>
      </w:rPr>
    </w:lvl>
    <w:lvl w:ilvl="6" w:tplc="14B23810">
      <w:start w:val="1"/>
      <w:numFmt w:val="bullet"/>
      <w:lvlText w:val=""/>
      <w:lvlJc w:val="left"/>
      <w:pPr>
        <w:ind w:left="5040" w:hanging="360"/>
      </w:pPr>
      <w:rPr>
        <w:rFonts w:ascii="Symbol" w:hAnsi="Symbol" w:hint="default"/>
      </w:rPr>
    </w:lvl>
    <w:lvl w:ilvl="7" w:tplc="34B09ACC">
      <w:start w:val="1"/>
      <w:numFmt w:val="bullet"/>
      <w:lvlText w:val="o"/>
      <w:lvlJc w:val="left"/>
      <w:pPr>
        <w:ind w:left="5760" w:hanging="360"/>
      </w:pPr>
      <w:rPr>
        <w:rFonts w:ascii="Courier New" w:hAnsi="Courier New" w:hint="default"/>
      </w:rPr>
    </w:lvl>
    <w:lvl w:ilvl="8" w:tplc="2584938A">
      <w:start w:val="1"/>
      <w:numFmt w:val="bullet"/>
      <w:lvlText w:val=""/>
      <w:lvlJc w:val="left"/>
      <w:pPr>
        <w:ind w:left="6480" w:hanging="360"/>
      </w:pPr>
      <w:rPr>
        <w:rFonts w:ascii="Wingdings" w:hAnsi="Wingdings" w:hint="default"/>
      </w:rPr>
    </w:lvl>
  </w:abstractNum>
  <w:abstractNum w:abstractNumId="2" w15:restartNumberingAfterBreak="0">
    <w:nsid w:val="1A7647C0"/>
    <w:multiLevelType w:val="hybridMultilevel"/>
    <w:tmpl w:val="95E4EE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62899"/>
    <w:multiLevelType w:val="hybridMultilevel"/>
    <w:tmpl w:val="33BC11EC"/>
    <w:lvl w:ilvl="0" w:tplc="C9A072C8">
      <w:start w:val="1"/>
      <w:numFmt w:val="bullet"/>
      <w:lvlText w:val=""/>
      <w:lvlJc w:val="left"/>
      <w:pPr>
        <w:ind w:left="720" w:hanging="360"/>
      </w:pPr>
      <w:rPr>
        <w:rFonts w:ascii="Symbol" w:hAnsi="Symbol" w:hint="default"/>
      </w:rPr>
    </w:lvl>
    <w:lvl w:ilvl="1" w:tplc="D1041156">
      <w:start w:val="1"/>
      <w:numFmt w:val="bullet"/>
      <w:lvlText w:val="o"/>
      <w:lvlJc w:val="left"/>
      <w:pPr>
        <w:ind w:left="1440" w:hanging="360"/>
      </w:pPr>
      <w:rPr>
        <w:rFonts w:ascii="Courier New" w:hAnsi="Courier New" w:hint="default"/>
      </w:rPr>
    </w:lvl>
    <w:lvl w:ilvl="2" w:tplc="84BCBCAA">
      <w:start w:val="1"/>
      <w:numFmt w:val="bullet"/>
      <w:lvlText w:val=""/>
      <w:lvlJc w:val="left"/>
      <w:pPr>
        <w:ind w:left="2160" w:hanging="360"/>
      </w:pPr>
      <w:rPr>
        <w:rFonts w:ascii="Wingdings" w:hAnsi="Wingdings" w:hint="default"/>
      </w:rPr>
    </w:lvl>
    <w:lvl w:ilvl="3" w:tplc="5CCEA976">
      <w:start w:val="1"/>
      <w:numFmt w:val="bullet"/>
      <w:lvlText w:val=""/>
      <w:lvlJc w:val="left"/>
      <w:pPr>
        <w:ind w:left="2880" w:hanging="360"/>
      </w:pPr>
      <w:rPr>
        <w:rFonts w:ascii="Symbol" w:hAnsi="Symbol" w:hint="default"/>
      </w:rPr>
    </w:lvl>
    <w:lvl w:ilvl="4" w:tplc="AFA4935E">
      <w:start w:val="1"/>
      <w:numFmt w:val="bullet"/>
      <w:lvlText w:val="o"/>
      <w:lvlJc w:val="left"/>
      <w:pPr>
        <w:ind w:left="3600" w:hanging="360"/>
      </w:pPr>
      <w:rPr>
        <w:rFonts w:ascii="Courier New" w:hAnsi="Courier New" w:hint="default"/>
      </w:rPr>
    </w:lvl>
    <w:lvl w:ilvl="5" w:tplc="28967C2E">
      <w:start w:val="1"/>
      <w:numFmt w:val="bullet"/>
      <w:lvlText w:val=""/>
      <w:lvlJc w:val="left"/>
      <w:pPr>
        <w:ind w:left="4320" w:hanging="360"/>
      </w:pPr>
      <w:rPr>
        <w:rFonts w:ascii="Wingdings" w:hAnsi="Wingdings" w:hint="default"/>
      </w:rPr>
    </w:lvl>
    <w:lvl w:ilvl="6" w:tplc="8FD0B7A6">
      <w:start w:val="1"/>
      <w:numFmt w:val="bullet"/>
      <w:lvlText w:val=""/>
      <w:lvlJc w:val="left"/>
      <w:pPr>
        <w:ind w:left="5040" w:hanging="360"/>
      </w:pPr>
      <w:rPr>
        <w:rFonts w:ascii="Symbol" w:hAnsi="Symbol" w:hint="default"/>
      </w:rPr>
    </w:lvl>
    <w:lvl w:ilvl="7" w:tplc="CBA2A102">
      <w:start w:val="1"/>
      <w:numFmt w:val="bullet"/>
      <w:lvlText w:val="o"/>
      <w:lvlJc w:val="left"/>
      <w:pPr>
        <w:ind w:left="5760" w:hanging="360"/>
      </w:pPr>
      <w:rPr>
        <w:rFonts w:ascii="Courier New" w:hAnsi="Courier New" w:hint="default"/>
      </w:rPr>
    </w:lvl>
    <w:lvl w:ilvl="8" w:tplc="4C446426">
      <w:start w:val="1"/>
      <w:numFmt w:val="bullet"/>
      <w:lvlText w:val=""/>
      <w:lvlJc w:val="left"/>
      <w:pPr>
        <w:ind w:left="6480" w:hanging="360"/>
      </w:pPr>
      <w:rPr>
        <w:rFonts w:ascii="Wingdings" w:hAnsi="Wingdings" w:hint="default"/>
      </w:rPr>
    </w:lvl>
  </w:abstractNum>
  <w:abstractNum w:abstractNumId="4" w15:restartNumberingAfterBreak="0">
    <w:nsid w:val="288246F0"/>
    <w:multiLevelType w:val="hybridMultilevel"/>
    <w:tmpl w:val="49B29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F4C5E"/>
    <w:multiLevelType w:val="hybridMultilevel"/>
    <w:tmpl w:val="0EDC73CC"/>
    <w:lvl w:ilvl="0" w:tplc="03D0A552">
      <w:start w:val="1"/>
      <w:numFmt w:val="decimal"/>
      <w:lvlText w:val="%1."/>
      <w:lvlJc w:val="left"/>
      <w:pPr>
        <w:ind w:left="360" w:hanging="360"/>
      </w:pPr>
    </w:lvl>
    <w:lvl w:ilvl="1" w:tplc="DCDA5514">
      <w:start w:val="1"/>
      <w:numFmt w:val="lowerLetter"/>
      <w:lvlText w:val="%2."/>
      <w:lvlJc w:val="left"/>
      <w:pPr>
        <w:ind w:left="1080" w:hanging="360"/>
      </w:pPr>
    </w:lvl>
    <w:lvl w:ilvl="2" w:tplc="45DA1860">
      <w:start w:val="1"/>
      <w:numFmt w:val="lowerRoman"/>
      <w:lvlText w:val="%3."/>
      <w:lvlJc w:val="right"/>
      <w:pPr>
        <w:ind w:left="1800" w:hanging="180"/>
      </w:pPr>
    </w:lvl>
    <w:lvl w:ilvl="3" w:tplc="702CE0A6">
      <w:start w:val="1"/>
      <w:numFmt w:val="decimal"/>
      <w:lvlText w:val="%4."/>
      <w:lvlJc w:val="left"/>
      <w:pPr>
        <w:ind w:left="2520" w:hanging="360"/>
      </w:pPr>
    </w:lvl>
    <w:lvl w:ilvl="4" w:tplc="E9307F84">
      <w:start w:val="1"/>
      <w:numFmt w:val="lowerLetter"/>
      <w:lvlText w:val="%5."/>
      <w:lvlJc w:val="left"/>
      <w:pPr>
        <w:ind w:left="3240" w:hanging="360"/>
      </w:pPr>
    </w:lvl>
    <w:lvl w:ilvl="5" w:tplc="908E1156">
      <w:start w:val="1"/>
      <w:numFmt w:val="lowerRoman"/>
      <w:lvlText w:val="%6."/>
      <w:lvlJc w:val="right"/>
      <w:pPr>
        <w:ind w:left="3960" w:hanging="180"/>
      </w:pPr>
    </w:lvl>
    <w:lvl w:ilvl="6" w:tplc="67C8DA5C">
      <w:start w:val="1"/>
      <w:numFmt w:val="decimal"/>
      <w:lvlText w:val="%7."/>
      <w:lvlJc w:val="left"/>
      <w:pPr>
        <w:ind w:left="4680" w:hanging="360"/>
      </w:pPr>
    </w:lvl>
    <w:lvl w:ilvl="7" w:tplc="9CE45ECE">
      <w:start w:val="1"/>
      <w:numFmt w:val="lowerLetter"/>
      <w:lvlText w:val="%8."/>
      <w:lvlJc w:val="left"/>
      <w:pPr>
        <w:ind w:left="5400" w:hanging="360"/>
      </w:pPr>
    </w:lvl>
    <w:lvl w:ilvl="8" w:tplc="6E286672">
      <w:start w:val="1"/>
      <w:numFmt w:val="lowerRoman"/>
      <w:lvlText w:val="%9."/>
      <w:lvlJc w:val="right"/>
      <w:pPr>
        <w:ind w:left="6120" w:hanging="180"/>
      </w:pPr>
    </w:lvl>
  </w:abstractNum>
  <w:abstractNum w:abstractNumId="6" w15:restartNumberingAfterBreak="0">
    <w:nsid w:val="56FD7209"/>
    <w:multiLevelType w:val="hybridMultilevel"/>
    <w:tmpl w:val="4C609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0703E"/>
    <w:multiLevelType w:val="hybridMultilevel"/>
    <w:tmpl w:val="BF5255D8"/>
    <w:lvl w:ilvl="0" w:tplc="CB54E2F4">
      <w:start w:val="1"/>
      <w:numFmt w:val="bullet"/>
      <w:lvlText w:val=""/>
      <w:lvlJc w:val="left"/>
      <w:pPr>
        <w:ind w:left="720" w:hanging="360"/>
      </w:pPr>
      <w:rPr>
        <w:rFonts w:ascii="Symbol" w:hAnsi="Symbol" w:hint="default"/>
      </w:rPr>
    </w:lvl>
    <w:lvl w:ilvl="1" w:tplc="68B8E956">
      <w:start w:val="1"/>
      <w:numFmt w:val="bullet"/>
      <w:lvlText w:val="o"/>
      <w:lvlJc w:val="left"/>
      <w:pPr>
        <w:ind w:left="1440" w:hanging="360"/>
      </w:pPr>
      <w:rPr>
        <w:rFonts w:ascii="Courier New" w:hAnsi="Courier New" w:hint="default"/>
      </w:rPr>
    </w:lvl>
    <w:lvl w:ilvl="2" w:tplc="488C8670">
      <w:start w:val="1"/>
      <w:numFmt w:val="bullet"/>
      <w:lvlText w:val=""/>
      <w:lvlJc w:val="left"/>
      <w:pPr>
        <w:ind w:left="2160" w:hanging="360"/>
      </w:pPr>
      <w:rPr>
        <w:rFonts w:ascii="Wingdings" w:hAnsi="Wingdings" w:hint="default"/>
      </w:rPr>
    </w:lvl>
    <w:lvl w:ilvl="3" w:tplc="14FC7732">
      <w:start w:val="1"/>
      <w:numFmt w:val="bullet"/>
      <w:lvlText w:val=""/>
      <w:lvlJc w:val="left"/>
      <w:pPr>
        <w:ind w:left="2880" w:hanging="360"/>
      </w:pPr>
      <w:rPr>
        <w:rFonts w:ascii="Symbol" w:hAnsi="Symbol" w:hint="default"/>
      </w:rPr>
    </w:lvl>
    <w:lvl w:ilvl="4" w:tplc="2FFE9102">
      <w:start w:val="1"/>
      <w:numFmt w:val="bullet"/>
      <w:lvlText w:val="o"/>
      <w:lvlJc w:val="left"/>
      <w:pPr>
        <w:ind w:left="3600" w:hanging="360"/>
      </w:pPr>
      <w:rPr>
        <w:rFonts w:ascii="Courier New" w:hAnsi="Courier New" w:hint="default"/>
      </w:rPr>
    </w:lvl>
    <w:lvl w:ilvl="5" w:tplc="988CD7C4">
      <w:start w:val="1"/>
      <w:numFmt w:val="bullet"/>
      <w:lvlText w:val=""/>
      <w:lvlJc w:val="left"/>
      <w:pPr>
        <w:ind w:left="4320" w:hanging="360"/>
      </w:pPr>
      <w:rPr>
        <w:rFonts w:ascii="Wingdings" w:hAnsi="Wingdings" w:hint="default"/>
      </w:rPr>
    </w:lvl>
    <w:lvl w:ilvl="6" w:tplc="23AE4B2C">
      <w:start w:val="1"/>
      <w:numFmt w:val="bullet"/>
      <w:lvlText w:val=""/>
      <w:lvlJc w:val="left"/>
      <w:pPr>
        <w:ind w:left="5040" w:hanging="360"/>
      </w:pPr>
      <w:rPr>
        <w:rFonts w:ascii="Symbol" w:hAnsi="Symbol" w:hint="default"/>
      </w:rPr>
    </w:lvl>
    <w:lvl w:ilvl="7" w:tplc="4AD688B4">
      <w:start w:val="1"/>
      <w:numFmt w:val="bullet"/>
      <w:lvlText w:val="o"/>
      <w:lvlJc w:val="left"/>
      <w:pPr>
        <w:ind w:left="5760" w:hanging="360"/>
      </w:pPr>
      <w:rPr>
        <w:rFonts w:ascii="Courier New" w:hAnsi="Courier New" w:hint="default"/>
      </w:rPr>
    </w:lvl>
    <w:lvl w:ilvl="8" w:tplc="FE0CBD1C">
      <w:start w:val="1"/>
      <w:numFmt w:val="bullet"/>
      <w:lvlText w:val=""/>
      <w:lvlJc w:val="left"/>
      <w:pPr>
        <w:ind w:left="6480" w:hanging="360"/>
      </w:pPr>
      <w:rPr>
        <w:rFonts w:ascii="Wingdings" w:hAnsi="Wingdings" w:hint="default"/>
      </w:rPr>
    </w:lvl>
  </w:abstractNum>
  <w:abstractNum w:abstractNumId="8" w15:restartNumberingAfterBreak="0">
    <w:nsid w:val="60466516"/>
    <w:multiLevelType w:val="hybridMultilevel"/>
    <w:tmpl w:val="8C8A0CB6"/>
    <w:lvl w:ilvl="0" w:tplc="08CE49C8">
      <w:start w:val="1"/>
      <w:numFmt w:val="bullet"/>
      <w:lvlText w:val=""/>
      <w:lvlJc w:val="left"/>
      <w:pPr>
        <w:ind w:left="720" w:hanging="360"/>
      </w:pPr>
      <w:rPr>
        <w:rFonts w:ascii="Symbol" w:hAnsi="Symbol" w:hint="default"/>
      </w:rPr>
    </w:lvl>
    <w:lvl w:ilvl="1" w:tplc="F0B02DC6">
      <w:start w:val="1"/>
      <w:numFmt w:val="bullet"/>
      <w:lvlText w:val="o"/>
      <w:lvlJc w:val="left"/>
      <w:pPr>
        <w:ind w:left="1440" w:hanging="360"/>
      </w:pPr>
      <w:rPr>
        <w:rFonts w:ascii="Courier New" w:hAnsi="Courier New" w:hint="default"/>
      </w:rPr>
    </w:lvl>
    <w:lvl w:ilvl="2" w:tplc="7D860848">
      <w:start w:val="1"/>
      <w:numFmt w:val="bullet"/>
      <w:lvlText w:val=""/>
      <w:lvlJc w:val="left"/>
      <w:pPr>
        <w:ind w:left="2160" w:hanging="360"/>
      </w:pPr>
      <w:rPr>
        <w:rFonts w:ascii="Wingdings" w:hAnsi="Wingdings" w:hint="default"/>
      </w:rPr>
    </w:lvl>
    <w:lvl w:ilvl="3" w:tplc="363021E2">
      <w:start w:val="1"/>
      <w:numFmt w:val="bullet"/>
      <w:lvlText w:val=""/>
      <w:lvlJc w:val="left"/>
      <w:pPr>
        <w:ind w:left="2880" w:hanging="360"/>
      </w:pPr>
      <w:rPr>
        <w:rFonts w:ascii="Symbol" w:hAnsi="Symbol" w:hint="default"/>
      </w:rPr>
    </w:lvl>
    <w:lvl w:ilvl="4" w:tplc="1E646774">
      <w:start w:val="1"/>
      <w:numFmt w:val="bullet"/>
      <w:lvlText w:val="o"/>
      <w:lvlJc w:val="left"/>
      <w:pPr>
        <w:ind w:left="3600" w:hanging="360"/>
      </w:pPr>
      <w:rPr>
        <w:rFonts w:ascii="Courier New" w:hAnsi="Courier New" w:hint="default"/>
      </w:rPr>
    </w:lvl>
    <w:lvl w:ilvl="5" w:tplc="5804F882">
      <w:start w:val="1"/>
      <w:numFmt w:val="bullet"/>
      <w:lvlText w:val=""/>
      <w:lvlJc w:val="left"/>
      <w:pPr>
        <w:ind w:left="4320" w:hanging="360"/>
      </w:pPr>
      <w:rPr>
        <w:rFonts w:ascii="Wingdings" w:hAnsi="Wingdings" w:hint="default"/>
      </w:rPr>
    </w:lvl>
    <w:lvl w:ilvl="6" w:tplc="282ECA80">
      <w:start w:val="1"/>
      <w:numFmt w:val="bullet"/>
      <w:lvlText w:val=""/>
      <w:lvlJc w:val="left"/>
      <w:pPr>
        <w:ind w:left="5040" w:hanging="360"/>
      </w:pPr>
      <w:rPr>
        <w:rFonts w:ascii="Symbol" w:hAnsi="Symbol" w:hint="default"/>
      </w:rPr>
    </w:lvl>
    <w:lvl w:ilvl="7" w:tplc="460A457A">
      <w:start w:val="1"/>
      <w:numFmt w:val="bullet"/>
      <w:lvlText w:val="o"/>
      <w:lvlJc w:val="left"/>
      <w:pPr>
        <w:ind w:left="5760" w:hanging="360"/>
      </w:pPr>
      <w:rPr>
        <w:rFonts w:ascii="Courier New" w:hAnsi="Courier New" w:hint="default"/>
      </w:rPr>
    </w:lvl>
    <w:lvl w:ilvl="8" w:tplc="CC44DC94">
      <w:start w:val="1"/>
      <w:numFmt w:val="bullet"/>
      <w:lvlText w:val=""/>
      <w:lvlJc w:val="left"/>
      <w:pPr>
        <w:ind w:left="6480" w:hanging="360"/>
      </w:pPr>
      <w:rPr>
        <w:rFonts w:ascii="Wingdings" w:hAnsi="Wingdings" w:hint="default"/>
      </w:rPr>
    </w:lvl>
  </w:abstractNum>
  <w:abstractNum w:abstractNumId="9" w15:restartNumberingAfterBreak="0">
    <w:nsid w:val="7F11FCEF"/>
    <w:multiLevelType w:val="hybridMultilevel"/>
    <w:tmpl w:val="91F4A8F0"/>
    <w:lvl w:ilvl="0" w:tplc="84484D26">
      <w:start w:val="1"/>
      <w:numFmt w:val="decimal"/>
      <w:pStyle w:val="Heading2"/>
      <w:lvlText w:val="%1."/>
      <w:lvlJc w:val="left"/>
      <w:pPr>
        <w:ind w:left="720" w:hanging="360"/>
      </w:pPr>
    </w:lvl>
    <w:lvl w:ilvl="1" w:tplc="202A2FF2">
      <w:start w:val="1"/>
      <w:numFmt w:val="lowerLetter"/>
      <w:lvlText w:val="%2."/>
      <w:lvlJc w:val="left"/>
      <w:pPr>
        <w:ind w:left="1440" w:hanging="360"/>
      </w:pPr>
    </w:lvl>
    <w:lvl w:ilvl="2" w:tplc="ABBE49E4">
      <w:start w:val="1"/>
      <w:numFmt w:val="lowerRoman"/>
      <w:lvlText w:val="%3."/>
      <w:lvlJc w:val="right"/>
      <w:pPr>
        <w:ind w:left="2160" w:hanging="180"/>
      </w:pPr>
    </w:lvl>
    <w:lvl w:ilvl="3" w:tplc="1EA06286">
      <w:start w:val="1"/>
      <w:numFmt w:val="decimal"/>
      <w:lvlText w:val="%4."/>
      <w:lvlJc w:val="left"/>
      <w:pPr>
        <w:ind w:left="2880" w:hanging="360"/>
      </w:pPr>
    </w:lvl>
    <w:lvl w:ilvl="4" w:tplc="4C3AC3A6">
      <w:start w:val="1"/>
      <w:numFmt w:val="lowerLetter"/>
      <w:lvlText w:val="%5."/>
      <w:lvlJc w:val="left"/>
      <w:pPr>
        <w:ind w:left="3600" w:hanging="360"/>
      </w:pPr>
    </w:lvl>
    <w:lvl w:ilvl="5" w:tplc="3AC4D5F6">
      <w:start w:val="1"/>
      <w:numFmt w:val="lowerRoman"/>
      <w:lvlText w:val="%6."/>
      <w:lvlJc w:val="right"/>
      <w:pPr>
        <w:ind w:left="4320" w:hanging="180"/>
      </w:pPr>
    </w:lvl>
    <w:lvl w:ilvl="6" w:tplc="D4F2C4DC">
      <w:start w:val="1"/>
      <w:numFmt w:val="decimal"/>
      <w:lvlText w:val="%7."/>
      <w:lvlJc w:val="left"/>
      <w:pPr>
        <w:ind w:left="5040" w:hanging="360"/>
      </w:pPr>
    </w:lvl>
    <w:lvl w:ilvl="7" w:tplc="AB2671B6">
      <w:start w:val="1"/>
      <w:numFmt w:val="lowerLetter"/>
      <w:lvlText w:val="%8."/>
      <w:lvlJc w:val="left"/>
      <w:pPr>
        <w:ind w:left="5760" w:hanging="360"/>
      </w:pPr>
    </w:lvl>
    <w:lvl w:ilvl="8" w:tplc="EA9059A6">
      <w:start w:val="1"/>
      <w:numFmt w:val="lowerRoman"/>
      <w:lvlText w:val="%9."/>
      <w:lvlJc w:val="right"/>
      <w:pPr>
        <w:ind w:left="6480" w:hanging="180"/>
      </w:pPr>
    </w:lvl>
  </w:abstractNum>
  <w:num w:numId="1" w16cid:durableId="1194539425">
    <w:abstractNumId w:val="0"/>
  </w:num>
  <w:num w:numId="2" w16cid:durableId="1597402393">
    <w:abstractNumId w:val="9"/>
  </w:num>
  <w:num w:numId="3" w16cid:durableId="1133250369">
    <w:abstractNumId w:val="8"/>
  </w:num>
  <w:num w:numId="4" w16cid:durableId="1248732448">
    <w:abstractNumId w:val="7"/>
  </w:num>
  <w:num w:numId="5" w16cid:durableId="405107335">
    <w:abstractNumId w:val="1"/>
  </w:num>
  <w:num w:numId="6" w16cid:durableId="633097266">
    <w:abstractNumId w:val="3"/>
  </w:num>
  <w:num w:numId="7" w16cid:durableId="1793934511">
    <w:abstractNumId w:val="5"/>
  </w:num>
  <w:num w:numId="8" w16cid:durableId="879435911">
    <w:abstractNumId w:val="6"/>
  </w:num>
  <w:num w:numId="9" w16cid:durableId="1789932647">
    <w:abstractNumId w:val="2"/>
  </w:num>
  <w:num w:numId="10" w16cid:durableId="96686028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F52"/>
    <w:rsid w:val="00002001"/>
    <w:rsid w:val="00004284"/>
    <w:rsid w:val="0000475C"/>
    <w:rsid w:val="000066B1"/>
    <w:rsid w:val="0002D061"/>
    <w:rsid w:val="000325ED"/>
    <w:rsid w:val="000339B0"/>
    <w:rsid w:val="000421F6"/>
    <w:rsid w:val="000434FF"/>
    <w:rsid w:val="00044966"/>
    <w:rsid w:val="00045C2E"/>
    <w:rsid w:val="00054EB2"/>
    <w:rsid w:val="00057767"/>
    <w:rsid w:val="00065CB8"/>
    <w:rsid w:val="00070421"/>
    <w:rsid w:val="00080AC5"/>
    <w:rsid w:val="00087E09"/>
    <w:rsid w:val="0009283B"/>
    <w:rsid w:val="000931B6"/>
    <w:rsid w:val="00093459"/>
    <w:rsid w:val="000935DA"/>
    <w:rsid w:val="000A0848"/>
    <w:rsid w:val="000A2251"/>
    <w:rsid w:val="000B1A5B"/>
    <w:rsid w:val="000B46D0"/>
    <w:rsid w:val="000B5256"/>
    <w:rsid w:val="000DFB01"/>
    <w:rsid w:val="000E2CA9"/>
    <w:rsid w:val="000F653A"/>
    <w:rsid w:val="001003DD"/>
    <w:rsid w:val="00110A82"/>
    <w:rsid w:val="00110FB6"/>
    <w:rsid w:val="00112139"/>
    <w:rsid w:val="00113B0E"/>
    <w:rsid w:val="00119136"/>
    <w:rsid w:val="00121609"/>
    <w:rsid w:val="001249D6"/>
    <w:rsid w:val="001253AF"/>
    <w:rsid w:val="00132A99"/>
    <w:rsid w:val="00133668"/>
    <w:rsid w:val="001344CA"/>
    <w:rsid w:val="001411DE"/>
    <w:rsid w:val="00145489"/>
    <w:rsid w:val="0015507E"/>
    <w:rsid w:val="001578C6"/>
    <w:rsid w:val="00182C14"/>
    <w:rsid w:val="001832D3"/>
    <w:rsid w:val="00185F1E"/>
    <w:rsid w:val="00186B7B"/>
    <w:rsid w:val="00187694"/>
    <w:rsid w:val="00195190"/>
    <w:rsid w:val="001962B7"/>
    <w:rsid w:val="0019673A"/>
    <w:rsid w:val="001B34BF"/>
    <w:rsid w:val="001B5569"/>
    <w:rsid w:val="001B600D"/>
    <w:rsid w:val="001C0817"/>
    <w:rsid w:val="001C11D5"/>
    <w:rsid w:val="001C630C"/>
    <w:rsid w:val="001D236C"/>
    <w:rsid w:val="001D2769"/>
    <w:rsid w:val="001E29E6"/>
    <w:rsid w:val="001E5114"/>
    <w:rsid w:val="001F7081"/>
    <w:rsid w:val="001F7307"/>
    <w:rsid w:val="00215F27"/>
    <w:rsid w:val="00217F00"/>
    <w:rsid w:val="0022185D"/>
    <w:rsid w:val="00222F52"/>
    <w:rsid w:val="00223AB9"/>
    <w:rsid w:val="00225924"/>
    <w:rsid w:val="0024545E"/>
    <w:rsid w:val="00251FA0"/>
    <w:rsid w:val="0027165A"/>
    <w:rsid w:val="00271BEA"/>
    <w:rsid w:val="00286ABC"/>
    <w:rsid w:val="002B2A8B"/>
    <w:rsid w:val="002C157C"/>
    <w:rsid w:val="002C568D"/>
    <w:rsid w:val="002D0C1D"/>
    <w:rsid w:val="002E0958"/>
    <w:rsid w:val="002E4AE3"/>
    <w:rsid w:val="002F462F"/>
    <w:rsid w:val="002F62DF"/>
    <w:rsid w:val="002F6353"/>
    <w:rsid w:val="00301D39"/>
    <w:rsid w:val="003038AC"/>
    <w:rsid w:val="00314099"/>
    <w:rsid w:val="00326175"/>
    <w:rsid w:val="00326A18"/>
    <w:rsid w:val="00335036"/>
    <w:rsid w:val="00337903"/>
    <w:rsid w:val="00352C32"/>
    <w:rsid w:val="00352DEB"/>
    <w:rsid w:val="00364304"/>
    <w:rsid w:val="00367CD4"/>
    <w:rsid w:val="00370E93"/>
    <w:rsid w:val="003732FB"/>
    <w:rsid w:val="003748B4"/>
    <w:rsid w:val="0037568E"/>
    <w:rsid w:val="003770D1"/>
    <w:rsid w:val="00380A21"/>
    <w:rsid w:val="00383DCB"/>
    <w:rsid w:val="0038A260"/>
    <w:rsid w:val="003956E3"/>
    <w:rsid w:val="003A0581"/>
    <w:rsid w:val="003A302E"/>
    <w:rsid w:val="003B625F"/>
    <w:rsid w:val="003C5C0F"/>
    <w:rsid w:val="003C7399"/>
    <w:rsid w:val="003D573B"/>
    <w:rsid w:val="003D7D9C"/>
    <w:rsid w:val="003D8264"/>
    <w:rsid w:val="00415C32"/>
    <w:rsid w:val="00420B67"/>
    <w:rsid w:val="00432E67"/>
    <w:rsid w:val="0044254C"/>
    <w:rsid w:val="0044310A"/>
    <w:rsid w:val="00450707"/>
    <w:rsid w:val="00450D0C"/>
    <w:rsid w:val="0049383F"/>
    <w:rsid w:val="00495CA2"/>
    <w:rsid w:val="0049614D"/>
    <w:rsid w:val="004A1E68"/>
    <w:rsid w:val="004AF2D1"/>
    <w:rsid w:val="004B181F"/>
    <w:rsid w:val="004B1C9F"/>
    <w:rsid w:val="004C171A"/>
    <w:rsid w:val="004C1855"/>
    <w:rsid w:val="004C2806"/>
    <w:rsid w:val="004C7E3B"/>
    <w:rsid w:val="004E0530"/>
    <w:rsid w:val="004E293C"/>
    <w:rsid w:val="004E7C4B"/>
    <w:rsid w:val="004F62A1"/>
    <w:rsid w:val="004F6E64"/>
    <w:rsid w:val="004FF2F9"/>
    <w:rsid w:val="0050648B"/>
    <w:rsid w:val="00515BD9"/>
    <w:rsid w:val="00524785"/>
    <w:rsid w:val="00527408"/>
    <w:rsid w:val="005303A4"/>
    <w:rsid w:val="00545856"/>
    <w:rsid w:val="00557D0C"/>
    <w:rsid w:val="005649A5"/>
    <w:rsid w:val="00565841"/>
    <w:rsid w:val="0056679F"/>
    <w:rsid w:val="00570A4F"/>
    <w:rsid w:val="005779F6"/>
    <w:rsid w:val="00580955"/>
    <w:rsid w:val="00581B03"/>
    <w:rsid w:val="00584CC7"/>
    <w:rsid w:val="00586D2F"/>
    <w:rsid w:val="00593364"/>
    <w:rsid w:val="00593CF5"/>
    <w:rsid w:val="00594FD7"/>
    <w:rsid w:val="005A276D"/>
    <w:rsid w:val="005A2E2C"/>
    <w:rsid w:val="005A3B3F"/>
    <w:rsid w:val="005A5507"/>
    <w:rsid w:val="005B044F"/>
    <w:rsid w:val="005B7DC3"/>
    <w:rsid w:val="005C12F8"/>
    <w:rsid w:val="005C14ED"/>
    <w:rsid w:val="005C1754"/>
    <w:rsid w:val="005C5B2B"/>
    <w:rsid w:val="005E6AEC"/>
    <w:rsid w:val="005F3097"/>
    <w:rsid w:val="006000D3"/>
    <w:rsid w:val="00607969"/>
    <w:rsid w:val="00616B67"/>
    <w:rsid w:val="00642DF7"/>
    <w:rsid w:val="006545AC"/>
    <w:rsid w:val="0065463F"/>
    <w:rsid w:val="00663A61"/>
    <w:rsid w:val="006711FA"/>
    <w:rsid w:val="006746C6"/>
    <w:rsid w:val="00674A59"/>
    <w:rsid w:val="006842A9"/>
    <w:rsid w:val="00686074"/>
    <w:rsid w:val="006870E4"/>
    <w:rsid w:val="0069381F"/>
    <w:rsid w:val="00697EEE"/>
    <w:rsid w:val="006B1A77"/>
    <w:rsid w:val="006B365E"/>
    <w:rsid w:val="006B49B5"/>
    <w:rsid w:val="006C435F"/>
    <w:rsid w:val="006C4C17"/>
    <w:rsid w:val="006C5707"/>
    <w:rsid w:val="006D28BE"/>
    <w:rsid w:val="006E2A2D"/>
    <w:rsid w:val="006E3DBD"/>
    <w:rsid w:val="006F2338"/>
    <w:rsid w:val="007044FE"/>
    <w:rsid w:val="00713284"/>
    <w:rsid w:val="007256BF"/>
    <w:rsid w:val="00732A6A"/>
    <w:rsid w:val="00733381"/>
    <w:rsid w:val="007438F2"/>
    <w:rsid w:val="007531D9"/>
    <w:rsid w:val="007539E6"/>
    <w:rsid w:val="00757A73"/>
    <w:rsid w:val="00760200"/>
    <w:rsid w:val="00767445"/>
    <w:rsid w:val="00771908"/>
    <w:rsid w:val="0077769F"/>
    <w:rsid w:val="007A2E1E"/>
    <w:rsid w:val="007A43F2"/>
    <w:rsid w:val="007B13B8"/>
    <w:rsid w:val="007D198A"/>
    <w:rsid w:val="007D4543"/>
    <w:rsid w:val="007E0893"/>
    <w:rsid w:val="007E4AA9"/>
    <w:rsid w:val="00801F6F"/>
    <w:rsid w:val="00817456"/>
    <w:rsid w:val="008237E5"/>
    <w:rsid w:val="008258A8"/>
    <w:rsid w:val="00827039"/>
    <w:rsid w:val="00827058"/>
    <w:rsid w:val="008308EE"/>
    <w:rsid w:val="0083159D"/>
    <w:rsid w:val="00834DEF"/>
    <w:rsid w:val="008513DE"/>
    <w:rsid w:val="00860005"/>
    <w:rsid w:val="00861CEE"/>
    <w:rsid w:val="0086503B"/>
    <w:rsid w:val="00876958"/>
    <w:rsid w:val="00876F7F"/>
    <w:rsid w:val="008774D6"/>
    <w:rsid w:val="008818D2"/>
    <w:rsid w:val="0088307F"/>
    <w:rsid w:val="00883F9E"/>
    <w:rsid w:val="0089307D"/>
    <w:rsid w:val="00897B1A"/>
    <w:rsid w:val="008A76D7"/>
    <w:rsid w:val="008AB40E"/>
    <w:rsid w:val="008C5EED"/>
    <w:rsid w:val="008C693D"/>
    <w:rsid w:val="008C7BFC"/>
    <w:rsid w:val="008D6B15"/>
    <w:rsid w:val="008D7C6C"/>
    <w:rsid w:val="008E382B"/>
    <w:rsid w:val="008F0A00"/>
    <w:rsid w:val="008F0BAB"/>
    <w:rsid w:val="00901A4B"/>
    <w:rsid w:val="00904B09"/>
    <w:rsid w:val="00906D42"/>
    <w:rsid w:val="009126E5"/>
    <w:rsid w:val="00923F93"/>
    <w:rsid w:val="00933BEF"/>
    <w:rsid w:val="00946AEE"/>
    <w:rsid w:val="0095074C"/>
    <w:rsid w:val="00952743"/>
    <w:rsid w:val="009540BE"/>
    <w:rsid w:val="00954C80"/>
    <w:rsid w:val="00955799"/>
    <w:rsid w:val="00957344"/>
    <w:rsid w:val="00957ACC"/>
    <w:rsid w:val="00961C3E"/>
    <w:rsid w:val="0096345A"/>
    <w:rsid w:val="00970307"/>
    <w:rsid w:val="009710DF"/>
    <w:rsid w:val="009725F2"/>
    <w:rsid w:val="00993888"/>
    <w:rsid w:val="009A0C28"/>
    <w:rsid w:val="009A1EE7"/>
    <w:rsid w:val="009B15E0"/>
    <w:rsid w:val="009B6327"/>
    <w:rsid w:val="009D4606"/>
    <w:rsid w:val="009E6D8C"/>
    <w:rsid w:val="009F23E9"/>
    <w:rsid w:val="009F7E18"/>
    <w:rsid w:val="00A014D4"/>
    <w:rsid w:val="00A26A39"/>
    <w:rsid w:val="00A27F5B"/>
    <w:rsid w:val="00A32CCF"/>
    <w:rsid w:val="00A3691B"/>
    <w:rsid w:val="00A47A22"/>
    <w:rsid w:val="00A530A0"/>
    <w:rsid w:val="00A6594F"/>
    <w:rsid w:val="00A76848"/>
    <w:rsid w:val="00A8346C"/>
    <w:rsid w:val="00A91F0D"/>
    <w:rsid w:val="00A97DE9"/>
    <w:rsid w:val="00A9FE7C"/>
    <w:rsid w:val="00AA0BAD"/>
    <w:rsid w:val="00AA4BCC"/>
    <w:rsid w:val="00AA65CF"/>
    <w:rsid w:val="00AC1AC9"/>
    <w:rsid w:val="00AC3BBF"/>
    <w:rsid w:val="00AC7FDE"/>
    <w:rsid w:val="00AD150C"/>
    <w:rsid w:val="00B01E10"/>
    <w:rsid w:val="00B01FC2"/>
    <w:rsid w:val="00B17393"/>
    <w:rsid w:val="00B24974"/>
    <w:rsid w:val="00B31A99"/>
    <w:rsid w:val="00B446DF"/>
    <w:rsid w:val="00B47B27"/>
    <w:rsid w:val="00B649BC"/>
    <w:rsid w:val="00B64C93"/>
    <w:rsid w:val="00B67786"/>
    <w:rsid w:val="00B67C99"/>
    <w:rsid w:val="00B70098"/>
    <w:rsid w:val="00B72764"/>
    <w:rsid w:val="00B73464"/>
    <w:rsid w:val="00B84F83"/>
    <w:rsid w:val="00B87854"/>
    <w:rsid w:val="00B90A72"/>
    <w:rsid w:val="00B9122F"/>
    <w:rsid w:val="00B91E49"/>
    <w:rsid w:val="00B920F4"/>
    <w:rsid w:val="00B96486"/>
    <w:rsid w:val="00BA37E1"/>
    <w:rsid w:val="00BA38EB"/>
    <w:rsid w:val="00BA4063"/>
    <w:rsid w:val="00BB11DE"/>
    <w:rsid w:val="00BD1EB2"/>
    <w:rsid w:val="00BD6D77"/>
    <w:rsid w:val="00BD7E83"/>
    <w:rsid w:val="00BE0C44"/>
    <w:rsid w:val="00BE741B"/>
    <w:rsid w:val="00C0744D"/>
    <w:rsid w:val="00C074DD"/>
    <w:rsid w:val="00C12AD2"/>
    <w:rsid w:val="00C1312D"/>
    <w:rsid w:val="00C22A0C"/>
    <w:rsid w:val="00C231E8"/>
    <w:rsid w:val="00C26EA2"/>
    <w:rsid w:val="00C27F5D"/>
    <w:rsid w:val="00C50FE0"/>
    <w:rsid w:val="00C54147"/>
    <w:rsid w:val="00C64B7B"/>
    <w:rsid w:val="00C6785A"/>
    <w:rsid w:val="00C72431"/>
    <w:rsid w:val="00C761D1"/>
    <w:rsid w:val="00C76958"/>
    <w:rsid w:val="00C94998"/>
    <w:rsid w:val="00C95971"/>
    <w:rsid w:val="00CA3618"/>
    <w:rsid w:val="00CA55B6"/>
    <w:rsid w:val="00CA7C46"/>
    <w:rsid w:val="00CB1129"/>
    <w:rsid w:val="00CC2AAE"/>
    <w:rsid w:val="00CE0607"/>
    <w:rsid w:val="00CF3D21"/>
    <w:rsid w:val="00CF6C7B"/>
    <w:rsid w:val="00D01E7B"/>
    <w:rsid w:val="00D11679"/>
    <w:rsid w:val="00D153D2"/>
    <w:rsid w:val="00D26E9E"/>
    <w:rsid w:val="00D44B16"/>
    <w:rsid w:val="00D45811"/>
    <w:rsid w:val="00D52FF0"/>
    <w:rsid w:val="00D5488D"/>
    <w:rsid w:val="00D56021"/>
    <w:rsid w:val="00D5618B"/>
    <w:rsid w:val="00D63F25"/>
    <w:rsid w:val="00D67C0B"/>
    <w:rsid w:val="00D911A3"/>
    <w:rsid w:val="00D91B28"/>
    <w:rsid w:val="00D93389"/>
    <w:rsid w:val="00D94E0C"/>
    <w:rsid w:val="00DB7B32"/>
    <w:rsid w:val="00DC182F"/>
    <w:rsid w:val="00DC5F32"/>
    <w:rsid w:val="00DC7A9D"/>
    <w:rsid w:val="00DD1643"/>
    <w:rsid w:val="00DE3D35"/>
    <w:rsid w:val="00DE5ABE"/>
    <w:rsid w:val="00E01965"/>
    <w:rsid w:val="00E05E58"/>
    <w:rsid w:val="00E3012F"/>
    <w:rsid w:val="00E36D99"/>
    <w:rsid w:val="00E45582"/>
    <w:rsid w:val="00E5190E"/>
    <w:rsid w:val="00E603EC"/>
    <w:rsid w:val="00E628F0"/>
    <w:rsid w:val="00E67832"/>
    <w:rsid w:val="00E67AA2"/>
    <w:rsid w:val="00E76611"/>
    <w:rsid w:val="00E91A44"/>
    <w:rsid w:val="00E92A1A"/>
    <w:rsid w:val="00EA3533"/>
    <w:rsid w:val="00EA45E9"/>
    <w:rsid w:val="00EA5F5A"/>
    <w:rsid w:val="00EA72EE"/>
    <w:rsid w:val="00EB0A1A"/>
    <w:rsid w:val="00EB5C6A"/>
    <w:rsid w:val="00EC28BE"/>
    <w:rsid w:val="00ED412C"/>
    <w:rsid w:val="00ED75F1"/>
    <w:rsid w:val="00EE19D8"/>
    <w:rsid w:val="00EE43BB"/>
    <w:rsid w:val="00EE4D52"/>
    <w:rsid w:val="00EE7DA3"/>
    <w:rsid w:val="00EF57E1"/>
    <w:rsid w:val="00EF6AB4"/>
    <w:rsid w:val="00F03896"/>
    <w:rsid w:val="00F235EE"/>
    <w:rsid w:val="00F250D9"/>
    <w:rsid w:val="00F272D4"/>
    <w:rsid w:val="00F46D9E"/>
    <w:rsid w:val="00F704C8"/>
    <w:rsid w:val="00F70AE3"/>
    <w:rsid w:val="00F902D9"/>
    <w:rsid w:val="00F96F2E"/>
    <w:rsid w:val="00FA6469"/>
    <w:rsid w:val="00FA7C45"/>
    <w:rsid w:val="00FB4CA7"/>
    <w:rsid w:val="00FB6C3E"/>
    <w:rsid w:val="00FF1AA2"/>
    <w:rsid w:val="00FF21F1"/>
    <w:rsid w:val="011AA86C"/>
    <w:rsid w:val="011D57AB"/>
    <w:rsid w:val="01254BD1"/>
    <w:rsid w:val="0135BC5A"/>
    <w:rsid w:val="013AA0B1"/>
    <w:rsid w:val="0156FD02"/>
    <w:rsid w:val="0158564B"/>
    <w:rsid w:val="015DB50B"/>
    <w:rsid w:val="0179151F"/>
    <w:rsid w:val="0187D288"/>
    <w:rsid w:val="01A0CB7A"/>
    <w:rsid w:val="01A87398"/>
    <w:rsid w:val="01D07536"/>
    <w:rsid w:val="020EF708"/>
    <w:rsid w:val="0219530A"/>
    <w:rsid w:val="0228CAE1"/>
    <w:rsid w:val="022B1607"/>
    <w:rsid w:val="02368C44"/>
    <w:rsid w:val="0239A3C2"/>
    <w:rsid w:val="0245CEDD"/>
    <w:rsid w:val="025CE8F7"/>
    <w:rsid w:val="025FE290"/>
    <w:rsid w:val="0267F656"/>
    <w:rsid w:val="02793B7E"/>
    <w:rsid w:val="028743F0"/>
    <w:rsid w:val="0287E69F"/>
    <w:rsid w:val="02882A13"/>
    <w:rsid w:val="029BBB52"/>
    <w:rsid w:val="02B54716"/>
    <w:rsid w:val="02B82055"/>
    <w:rsid w:val="02BAFDE2"/>
    <w:rsid w:val="02BB3CEF"/>
    <w:rsid w:val="02BE3A34"/>
    <w:rsid w:val="02DEE511"/>
    <w:rsid w:val="02E3B05E"/>
    <w:rsid w:val="02F1E34E"/>
    <w:rsid w:val="02FFBCB2"/>
    <w:rsid w:val="0321E392"/>
    <w:rsid w:val="0325B13D"/>
    <w:rsid w:val="034C49F8"/>
    <w:rsid w:val="034E7150"/>
    <w:rsid w:val="034EC77F"/>
    <w:rsid w:val="034FB10B"/>
    <w:rsid w:val="0352A476"/>
    <w:rsid w:val="0358E949"/>
    <w:rsid w:val="036F66AE"/>
    <w:rsid w:val="03704322"/>
    <w:rsid w:val="037C0CB2"/>
    <w:rsid w:val="03839410"/>
    <w:rsid w:val="0387669F"/>
    <w:rsid w:val="038F5425"/>
    <w:rsid w:val="03C28E8C"/>
    <w:rsid w:val="03C35EEF"/>
    <w:rsid w:val="03D4399A"/>
    <w:rsid w:val="03D6C8BC"/>
    <w:rsid w:val="03E31E26"/>
    <w:rsid w:val="03F57CFE"/>
    <w:rsid w:val="040406BA"/>
    <w:rsid w:val="0406333A"/>
    <w:rsid w:val="040FA926"/>
    <w:rsid w:val="041B1603"/>
    <w:rsid w:val="0423FA74"/>
    <w:rsid w:val="04393DF3"/>
    <w:rsid w:val="043C3CAE"/>
    <w:rsid w:val="047D62C4"/>
    <w:rsid w:val="047DF377"/>
    <w:rsid w:val="04A61C69"/>
    <w:rsid w:val="04AE22D1"/>
    <w:rsid w:val="04AFB923"/>
    <w:rsid w:val="04DB1D2E"/>
    <w:rsid w:val="04DB7B27"/>
    <w:rsid w:val="04DFAD15"/>
    <w:rsid w:val="04E27A98"/>
    <w:rsid w:val="04E808AA"/>
    <w:rsid w:val="04E814E4"/>
    <w:rsid w:val="052D52E9"/>
    <w:rsid w:val="05399B9D"/>
    <w:rsid w:val="055773E3"/>
    <w:rsid w:val="055B015D"/>
    <w:rsid w:val="05693A77"/>
    <w:rsid w:val="056E2D06"/>
    <w:rsid w:val="05837978"/>
    <w:rsid w:val="05870C4E"/>
    <w:rsid w:val="05958AA6"/>
    <w:rsid w:val="059ACF34"/>
    <w:rsid w:val="05AEEC55"/>
    <w:rsid w:val="05B05C94"/>
    <w:rsid w:val="05B2973A"/>
    <w:rsid w:val="05BB7688"/>
    <w:rsid w:val="05D01F89"/>
    <w:rsid w:val="05DF337F"/>
    <w:rsid w:val="060C10CC"/>
    <w:rsid w:val="060F8611"/>
    <w:rsid w:val="061B5120"/>
    <w:rsid w:val="062C342D"/>
    <w:rsid w:val="0653770A"/>
    <w:rsid w:val="06607192"/>
    <w:rsid w:val="066AE302"/>
    <w:rsid w:val="068ED8CC"/>
    <w:rsid w:val="06977356"/>
    <w:rsid w:val="06ABFA54"/>
    <w:rsid w:val="06B0F57C"/>
    <w:rsid w:val="06B59894"/>
    <w:rsid w:val="06C6F4E7"/>
    <w:rsid w:val="06CE2A1F"/>
    <w:rsid w:val="06E1C95F"/>
    <w:rsid w:val="06F6A24C"/>
    <w:rsid w:val="07013E67"/>
    <w:rsid w:val="07083888"/>
    <w:rsid w:val="07172A21"/>
    <w:rsid w:val="071ABEE8"/>
    <w:rsid w:val="07325AE7"/>
    <w:rsid w:val="07423570"/>
    <w:rsid w:val="07443A0D"/>
    <w:rsid w:val="074ABCB6"/>
    <w:rsid w:val="074BFAF5"/>
    <w:rsid w:val="0753B338"/>
    <w:rsid w:val="07599799"/>
    <w:rsid w:val="07642F8B"/>
    <w:rsid w:val="078AB70B"/>
    <w:rsid w:val="07A1CBF7"/>
    <w:rsid w:val="07D5A177"/>
    <w:rsid w:val="07D709BE"/>
    <w:rsid w:val="07DD3EFF"/>
    <w:rsid w:val="07EF476B"/>
    <w:rsid w:val="07EF9995"/>
    <w:rsid w:val="080BF02E"/>
    <w:rsid w:val="083343B7"/>
    <w:rsid w:val="083635CC"/>
    <w:rsid w:val="084689DF"/>
    <w:rsid w:val="084AFBB5"/>
    <w:rsid w:val="084D23F2"/>
    <w:rsid w:val="085AE9D0"/>
    <w:rsid w:val="085F2DE0"/>
    <w:rsid w:val="08979674"/>
    <w:rsid w:val="089F8C24"/>
    <w:rsid w:val="08ABD176"/>
    <w:rsid w:val="08CB9DAF"/>
    <w:rsid w:val="08E00A6E"/>
    <w:rsid w:val="08E4CA92"/>
    <w:rsid w:val="08F76B97"/>
    <w:rsid w:val="08FC0891"/>
    <w:rsid w:val="0903A7F2"/>
    <w:rsid w:val="09061B58"/>
    <w:rsid w:val="092015B9"/>
    <w:rsid w:val="0927BD0D"/>
    <w:rsid w:val="09295E38"/>
    <w:rsid w:val="092F27D0"/>
    <w:rsid w:val="097C1460"/>
    <w:rsid w:val="098B17CC"/>
    <w:rsid w:val="09BCE44A"/>
    <w:rsid w:val="09C127AD"/>
    <w:rsid w:val="09C81478"/>
    <w:rsid w:val="09CAF3A0"/>
    <w:rsid w:val="09D235DA"/>
    <w:rsid w:val="09DF84A6"/>
    <w:rsid w:val="09E5F72A"/>
    <w:rsid w:val="0A0B9011"/>
    <w:rsid w:val="0A196A21"/>
    <w:rsid w:val="0A27C442"/>
    <w:rsid w:val="0A2A4B83"/>
    <w:rsid w:val="0A38C073"/>
    <w:rsid w:val="0A3C03B9"/>
    <w:rsid w:val="0A69EC47"/>
    <w:rsid w:val="0A7B8064"/>
    <w:rsid w:val="0AA3784A"/>
    <w:rsid w:val="0AAB7E32"/>
    <w:rsid w:val="0AAFDCF4"/>
    <w:rsid w:val="0ABA1FE3"/>
    <w:rsid w:val="0AC244C4"/>
    <w:rsid w:val="0ACA29B2"/>
    <w:rsid w:val="0ACF6D55"/>
    <w:rsid w:val="0AD04FE7"/>
    <w:rsid w:val="0ADE9454"/>
    <w:rsid w:val="0ADF81EF"/>
    <w:rsid w:val="0AEF5EE4"/>
    <w:rsid w:val="0AF902A0"/>
    <w:rsid w:val="0AFEAEA8"/>
    <w:rsid w:val="0B0EAA80"/>
    <w:rsid w:val="0B335E1D"/>
    <w:rsid w:val="0B4DC264"/>
    <w:rsid w:val="0B7ED984"/>
    <w:rsid w:val="0B8A86FA"/>
    <w:rsid w:val="0BEE300B"/>
    <w:rsid w:val="0C2F0C59"/>
    <w:rsid w:val="0C31E468"/>
    <w:rsid w:val="0C4C446F"/>
    <w:rsid w:val="0C4E162F"/>
    <w:rsid w:val="0C630A88"/>
    <w:rsid w:val="0C6DFECE"/>
    <w:rsid w:val="0C8644EC"/>
    <w:rsid w:val="0CA84305"/>
    <w:rsid w:val="0CC1B484"/>
    <w:rsid w:val="0CC2B88E"/>
    <w:rsid w:val="0CC65B16"/>
    <w:rsid w:val="0CD2B8A6"/>
    <w:rsid w:val="0CDE817E"/>
    <w:rsid w:val="0CEEF610"/>
    <w:rsid w:val="0CF7AF27"/>
    <w:rsid w:val="0D041815"/>
    <w:rsid w:val="0D172568"/>
    <w:rsid w:val="0D178016"/>
    <w:rsid w:val="0D221058"/>
    <w:rsid w:val="0D3D93B0"/>
    <w:rsid w:val="0D64C776"/>
    <w:rsid w:val="0D74B000"/>
    <w:rsid w:val="0D7D3A5B"/>
    <w:rsid w:val="0D80AD8B"/>
    <w:rsid w:val="0D948D39"/>
    <w:rsid w:val="0D9E789C"/>
    <w:rsid w:val="0DACE052"/>
    <w:rsid w:val="0DB176F4"/>
    <w:rsid w:val="0DBF5BB5"/>
    <w:rsid w:val="0DC034A7"/>
    <w:rsid w:val="0DC55BDC"/>
    <w:rsid w:val="0DE7A6F6"/>
    <w:rsid w:val="0DF4D909"/>
    <w:rsid w:val="0E4D0C4C"/>
    <w:rsid w:val="0E56D971"/>
    <w:rsid w:val="0E599CB8"/>
    <w:rsid w:val="0E5E88EF"/>
    <w:rsid w:val="0E728692"/>
    <w:rsid w:val="0E72ACBF"/>
    <w:rsid w:val="0E7B7073"/>
    <w:rsid w:val="0E914A64"/>
    <w:rsid w:val="0E933A5D"/>
    <w:rsid w:val="0E968E3F"/>
    <w:rsid w:val="0E9FE876"/>
    <w:rsid w:val="0EB102F7"/>
    <w:rsid w:val="0EB16232"/>
    <w:rsid w:val="0EB2F5C9"/>
    <w:rsid w:val="0EB93BD2"/>
    <w:rsid w:val="0ED4F3E5"/>
    <w:rsid w:val="0EF485D9"/>
    <w:rsid w:val="0EF75D46"/>
    <w:rsid w:val="0F25D0CD"/>
    <w:rsid w:val="0F3510AA"/>
    <w:rsid w:val="0F37A737"/>
    <w:rsid w:val="0F41E610"/>
    <w:rsid w:val="0F4D4755"/>
    <w:rsid w:val="0F515339"/>
    <w:rsid w:val="0F5A68E5"/>
    <w:rsid w:val="0F5EE124"/>
    <w:rsid w:val="0F62F0BD"/>
    <w:rsid w:val="0F83CE24"/>
    <w:rsid w:val="0F959199"/>
    <w:rsid w:val="0F972B1E"/>
    <w:rsid w:val="0FA64D61"/>
    <w:rsid w:val="0FAC4E80"/>
    <w:rsid w:val="0FAD57E2"/>
    <w:rsid w:val="0FB700C8"/>
    <w:rsid w:val="0FC3931D"/>
    <w:rsid w:val="0FD886D9"/>
    <w:rsid w:val="0FDD6315"/>
    <w:rsid w:val="0FDE4BEA"/>
    <w:rsid w:val="0FEC2298"/>
    <w:rsid w:val="0FFB2A13"/>
    <w:rsid w:val="0FFCD11C"/>
    <w:rsid w:val="10026389"/>
    <w:rsid w:val="1012C710"/>
    <w:rsid w:val="1040618E"/>
    <w:rsid w:val="104CD358"/>
    <w:rsid w:val="1061E087"/>
    <w:rsid w:val="10764F5E"/>
    <w:rsid w:val="1085D0B0"/>
    <w:rsid w:val="108CA162"/>
    <w:rsid w:val="10907AD3"/>
    <w:rsid w:val="109214BC"/>
    <w:rsid w:val="1097F04D"/>
    <w:rsid w:val="10989519"/>
    <w:rsid w:val="10B10137"/>
    <w:rsid w:val="10E901DD"/>
    <w:rsid w:val="113161FA"/>
    <w:rsid w:val="11342665"/>
    <w:rsid w:val="11355CE6"/>
    <w:rsid w:val="115F637E"/>
    <w:rsid w:val="1164A5E6"/>
    <w:rsid w:val="1172DF4A"/>
    <w:rsid w:val="118F75B3"/>
    <w:rsid w:val="119629B1"/>
    <w:rsid w:val="119D8AEB"/>
    <w:rsid w:val="119F7612"/>
    <w:rsid w:val="11A0509F"/>
    <w:rsid w:val="11C8CCA8"/>
    <w:rsid w:val="11C9439D"/>
    <w:rsid w:val="11E2FF08"/>
    <w:rsid w:val="11EA968B"/>
    <w:rsid w:val="11EE5871"/>
    <w:rsid w:val="1213423B"/>
    <w:rsid w:val="121B7270"/>
    <w:rsid w:val="121D9242"/>
    <w:rsid w:val="122C35AE"/>
    <w:rsid w:val="12624DC5"/>
    <w:rsid w:val="1263AE4E"/>
    <w:rsid w:val="127A71EF"/>
    <w:rsid w:val="1284E817"/>
    <w:rsid w:val="1287A493"/>
    <w:rsid w:val="1289E2A7"/>
    <w:rsid w:val="12969FD5"/>
    <w:rsid w:val="12A2C06A"/>
    <w:rsid w:val="12BEB310"/>
    <w:rsid w:val="12C90590"/>
    <w:rsid w:val="1313286A"/>
    <w:rsid w:val="13148A3C"/>
    <w:rsid w:val="13369D89"/>
    <w:rsid w:val="13369DFE"/>
    <w:rsid w:val="133C2100"/>
    <w:rsid w:val="1342FB41"/>
    <w:rsid w:val="134EE196"/>
    <w:rsid w:val="1357EF1E"/>
    <w:rsid w:val="135DD978"/>
    <w:rsid w:val="136B2524"/>
    <w:rsid w:val="13780250"/>
    <w:rsid w:val="1378E873"/>
    <w:rsid w:val="137F6B8C"/>
    <w:rsid w:val="1380D3C9"/>
    <w:rsid w:val="13C24CE3"/>
    <w:rsid w:val="13C7F6FC"/>
    <w:rsid w:val="13CD074D"/>
    <w:rsid w:val="140F0B88"/>
    <w:rsid w:val="143689BD"/>
    <w:rsid w:val="14421028"/>
    <w:rsid w:val="1453C088"/>
    <w:rsid w:val="146902BC"/>
    <w:rsid w:val="1488DA6C"/>
    <w:rsid w:val="149B6945"/>
    <w:rsid w:val="14A3622C"/>
    <w:rsid w:val="14A5CA9B"/>
    <w:rsid w:val="14B75BD1"/>
    <w:rsid w:val="14B89B05"/>
    <w:rsid w:val="14BCF1DE"/>
    <w:rsid w:val="14C71675"/>
    <w:rsid w:val="14CDCA73"/>
    <w:rsid w:val="14DE60E6"/>
    <w:rsid w:val="14E7450D"/>
    <w:rsid w:val="1500EF31"/>
    <w:rsid w:val="15062278"/>
    <w:rsid w:val="1506CCF3"/>
    <w:rsid w:val="1511C6BF"/>
    <w:rsid w:val="1513D2B1"/>
    <w:rsid w:val="1519E3EB"/>
    <w:rsid w:val="1522374D"/>
    <w:rsid w:val="15270E2E"/>
    <w:rsid w:val="152B0FB3"/>
    <w:rsid w:val="152F18C8"/>
    <w:rsid w:val="15414850"/>
    <w:rsid w:val="1567E770"/>
    <w:rsid w:val="1573AFAC"/>
    <w:rsid w:val="157ED93E"/>
    <w:rsid w:val="1588B368"/>
    <w:rsid w:val="159FCC24"/>
    <w:rsid w:val="15B3354F"/>
    <w:rsid w:val="15BFC757"/>
    <w:rsid w:val="15C3F582"/>
    <w:rsid w:val="15C7C96F"/>
    <w:rsid w:val="15D53230"/>
    <w:rsid w:val="15EA6488"/>
    <w:rsid w:val="15ED2BED"/>
    <w:rsid w:val="1619DD74"/>
    <w:rsid w:val="165DA557"/>
    <w:rsid w:val="16699AD4"/>
    <w:rsid w:val="166E2DFF"/>
    <w:rsid w:val="167437D8"/>
    <w:rsid w:val="167CEC37"/>
    <w:rsid w:val="16917A86"/>
    <w:rsid w:val="1694631C"/>
    <w:rsid w:val="1695A3A1"/>
    <w:rsid w:val="1696ADB3"/>
    <w:rsid w:val="169CB82F"/>
    <w:rsid w:val="16A19E93"/>
    <w:rsid w:val="16AC70F0"/>
    <w:rsid w:val="16B1E1EE"/>
    <w:rsid w:val="16DB832E"/>
    <w:rsid w:val="16FDEE52"/>
    <w:rsid w:val="1705852E"/>
    <w:rsid w:val="17235BD9"/>
    <w:rsid w:val="172C7ACE"/>
    <w:rsid w:val="172DF8ED"/>
    <w:rsid w:val="1730E2B2"/>
    <w:rsid w:val="17454B4B"/>
    <w:rsid w:val="17565E37"/>
    <w:rsid w:val="1758593A"/>
    <w:rsid w:val="17700002"/>
    <w:rsid w:val="1772E7E5"/>
    <w:rsid w:val="1774B5E5"/>
    <w:rsid w:val="1774B8E5"/>
    <w:rsid w:val="177D09BC"/>
    <w:rsid w:val="178CD990"/>
    <w:rsid w:val="17911BE1"/>
    <w:rsid w:val="17B78CE8"/>
    <w:rsid w:val="17FEB737"/>
    <w:rsid w:val="180A3B6D"/>
    <w:rsid w:val="18197A3F"/>
    <w:rsid w:val="18451A13"/>
    <w:rsid w:val="1859D80F"/>
    <w:rsid w:val="18745F3A"/>
    <w:rsid w:val="188EF95C"/>
    <w:rsid w:val="189BAB10"/>
    <w:rsid w:val="18BFF42D"/>
    <w:rsid w:val="18E0155B"/>
    <w:rsid w:val="18E43FB0"/>
    <w:rsid w:val="190160D5"/>
    <w:rsid w:val="190AD9BA"/>
    <w:rsid w:val="190B7D4C"/>
    <w:rsid w:val="1915495C"/>
    <w:rsid w:val="1924ADE2"/>
    <w:rsid w:val="192D0AE8"/>
    <w:rsid w:val="193198C6"/>
    <w:rsid w:val="1935DB98"/>
    <w:rsid w:val="193C73DF"/>
    <w:rsid w:val="193DE0D7"/>
    <w:rsid w:val="1941019A"/>
    <w:rsid w:val="194511EA"/>
    <w:rsid w:val="195BC3AA"/>
    <w:rsid w:val="196E5820"/>
    <w:rsid w:val="19968C28"/>
    <w:rsid w:val="19A72450"/>
    <w:rsid w:val="19ABD89A"/>
    <w:rsid w:val="19B7E9D4"/>
    <w:rsid w:val="19CBE245"/>
    <w:rsid w:val="19D140D4"/>
    <w:rsid w:val="19E63D1D"/>
    <w:rsid w:val="19E7E683"/>
    <w:rsid w:val="19E9BFF1"/>
    <w:rsid w:val="19F5A870"/>
    <w:rsid w:val="19F7291C"/>
    <w:rsid w:val="19FB9116"/>
    <w:rsid w:val="1A0EF594"/>
    <w:rsid w:val="1A376E0F"/>
    <w:rsid w:val="1A4A9FFB"/>
    <w:rsid w:val="1A4B84C6"/>
    <w:rsid w:val="1A4E1424"/>
    <w:rsid w:val="1A4F40A8"/>
    <w:rsid w:val="1A5CAF94"/>
    <w:rsid w:val="1A5EAD50"/>
    <w:rsid w:val="1A6651AF"/>
    <w:rsid w:val="1A8FF9FC"/>
    <w:rsid w:val="1AAC59A7"/>
    <w:rsid w:val="1AD84440"/>
    <w:rsid w:val="1AF9FA56"/>
    <w:rsid w:val="1B240C40"/>
    <w:rsid w:val="1B2CBBD0"/>
    <w:rsid w:val="1B3BA6FB"/>
    <w:rsid w:val="1B40F248"/>
    <w:rsid w:val="1B467651"/>
    <w:rsid w:val="1B47A8FB"/>
    <w:rsid w:val="1B4A9D10"/>
    <w:rsid w:val="1B4E74EA"/>
    <w:rsid w:val="1B5215EE"/>
    <w:rsid w:val="1B5235A4"/>
    <w:rsid w:val="1B58B1A0"/>
    <w:rsid w:val="1B5FA869"/>
    <w:rsid w:val="1B6DDC54"/>
    <w:rsid w:val="1B729D5E"/>
    <w:rsid w:val="1B7EDDAE"/>
    <w:rsid w:val="1B916547"/>
    <w:rsid w:val="1B965B54"/>
    <w:rsid w:val="1B9ECBEC"/>
    <w:rsid w:val="1BA06A8C"/>
    <w:rsid w:val="1BBBCFAE"/>
    <w:rsid w:val="1BBF5F71"/>
    <w:rsid w:val="1BE8196E"/>
    <w:rsid w:val="1BEB2803"/>
    <w:rsid w:val="1C0256F6"/>
    <w:rsid w:val="1C249CAE"/>
    <w:rsid w:val="1C2E9171"/>
    <w:rsid w:val="1C427A7C"/>
    <w:rsid w:val="1C4CF323"/>
    <w:rsid w:val="1C7167FB"/>
    <w:rsid w:val="1C7414A1"/>
    <w:rsid w:val="1C76DF05"/>
    <w:rsid w:val="1C81EB80"/>
    <w:rsid w:val="1C8250D0"/>
    <w:rsid w:val="1C8F3ABC"/>
    <w:rsid w:val="1CAB4883"/>
    <w:rsid w:val="1CAD6672"/>
    <w:rsid w:val="1CDACB37"/>
    <w:rsid w:val="1CE8517D"/>
    <w:rsid w:val="1CF91CCC"/>
    <w:rsid w:val="1D04B97A"/>
    <w:rsid w:val="1D0614F1"/>
    <w:rsid w:val="1D0664F3"/>
    <w:rsid w:val="1D102E1D"/>
    <w:rsid w:val="1D204861"/>
    <w:rsid w:val="1D2D4932"/>
    <w:rsid w:val="1D38318F"/>
    <w:rsid w:val="1D43611C"/>
    <w:rsid w:val="1D53D84D"/>
    <w:rsid w:val="1D82E889"/>
    <w:rsid w:val="1D9B3941"/>
    <w:rsid w:val="1DAB543F"/>
    <w:rsid w:val="1DAEEDD2"/>
    <w:rsid w:val="1DB4B076"/>
    <w:rsid w:val="1DC443A6"/>
    <w:rsid w:val="1DC79ABE"/>
    <w:rsid w:val="1DD2DFA4"/>
    <w:rsid w:val="1DDE6D02"/>
    <w:rsid w:val="1DE4C098"/>
    <w:rsid w:val="1E0552CB"/>
    <w:rsid w:val="1E0A7CE7"/>
    <w:rsid w:val="1E16A981"/>
    <w:rsid w:val="1E1FB41F"/>
    <w:rsid w:val="1E35A0FB"/>
    <w:rsid w:val="1E65A5F9"/>
    <w:rsid w:val="1E67C5F5"/>
    <w:rsid w:val="1E6DF8BB"/>
    <w:rsid w:val="1E91943D"/>
    <w:rsid w:val="1E96F2E6"/>
    <w:rsid w:val="1EA7FBCD"/>
    <w:rsid w:val="1EA82491"/>
    <w:rsid w:val="1EB0EDE9"/>
    <w:rsid w:val="1EC36136"/>
    <w:rsid w:val="1EC90609"/>
    <w:rsid w:val="1EFD2F5E"/>
    <w:rsid w:val="1F1A54F8"/>
    <w:rsid w:val="1F259D9C"/>
    <w:rsid w:val="1F6B02CB"/>
    <w:rsid w:val="1F95131F"/>
    <w:rsid w:val="1F9CD08D"/>
    <w:rsid w:val="1FA898C1"/>
    <w:rsid w:val="1FAE9EC8"/>
    <w:rsid w:val="1FB41EA0"/>
    <w:rsid w:val="1FC4134F"/>
    <w:rsid w:val="1FD5ECC7"/>
    <w:rsid w:val="1FDEF6C2"/>
    <w:rsid w:val="1FF88FB1"/>
    <w:rsid w:val="1FFAAA7E"/>
    <w:rsid w:val="200D0C28"/>
    <w:rsid w:val="200EBB6E"/>
    <w:rsid w:val="2013FA55"/>
    <w:rsid w:val="20217E49"/>
    <w:rsid w:val="2026C226"/>
    <w:rsid w:val="202906E5"/>
    <w:rsid w:val="203E431E"/>
    <w:rsid w:val="2049AD15"/>
    <w:rsid w:val="204AC77C"/>
    <w:rsid w:val="204C2958"/>
    <w:rsid w:val="2064D66A"/>
    <w:rsid w:val="207313A6"/>
    <w:rsid w:val="2077EAE7"/>
    <w:rsid w:val="209F4EFA"/>
    <w:rsid w:val="20A02B13"/>
    <w:rsid w:val="20AA8CBE"/>
    <w:rsid w:val="20D30534"/>
    <w:rsid w:val="20F11133"/>
    <w:rsid w:val="20FCD95D"/>
    <w:rsid w:val="20FF3B80"/>
    <w:rsid w:val="21085C7B"/>
    <w:rsid w:val="21334950"/>
    <w:rsid w:val="2138FA37"/>
    <w:rsid w:val="21514C49"/>
    <w:rsid w:val="215B566F"/>
    <w:rsid w:val="2164CF65"/>
    <w:rsid w:val="217CF041"/>
    <w:rsid w:val="2181149A"/>
    <w:rsid w:val="21896A00"/>
    <w:rsid w:val="21A16E7C"/>
    <w:rsid w:val="21A5997D"/>
    <w:rsid w:val="21A9260F"/>
    <w:rsid w:val="21B033CC"/>
    <w:rsid w:val="21BADC63"/>
    <w:rsid w:val="21C934FF"/>
    <w:rsid w:val="21C9EC2B"/>
    <w:rsid w:val="21D9D616"/>
    <w:rsid w:val="21F255B9"/>
    <w:rsid w:val="21F3FCC4"/>
    <w:rsid w:val="2200A6CB"/>
    <w:rsid w:val="22071444"/>
    <w:rsid w:val="22394D40"/>
    <w:rsid w:val="224724E2"/>
    <w:rsid w:val="22505F47"/>
    <w:rsid w:val="22611FCD"/>
    <w:rsid w:val="2278AE1A"/>
    <w:rsid w:val="22794100"/>
    <w:rsid w:val="2297B4C9"/>
    <w:rsid w:val="229B0BE1"/>
    <w:rsid w:val="22FEEB8E"/>
    <w:rsid w:val="230A765E"/>
    <w:rsid w:val="23170D5D"/>
    <w:rsid w:val="234169DE"/>
    <w:rsid w:val="23481DDC"/>
    <w:rsid w:val="23531903"/>
    <w:rsid w:val="23668A13"/>
    <w:rsid w:val="2374AB1F"/>
    <w:rsid w:val="238CB9B5"/>
    <w:rsid w:val="239B2CC8"/>
    <w:rsid w:val="23AC66B1"/>
    <w:rsid w:val="23D36274"/>
    <w:rsid w:val="23F7E66E"/>
    <w:rsid w:val="23F9CC30"/>
    <w:rsid w:val="2407575E"/>
    <w:rsid w:val="240AABA3"/>
    <w:rsid w:val="240F7FAA"/>
    <w:rsid w:val="241AF259"/>
    <w:rsid w:val="24258BB6"/>
    <w:rsid w:val="242CF16E"/>
    <w:rsid w:val="242EDFDD"/>
    <w:rsid w:val="2433D34D"/>
    <w:rsid w:val="2449AF8D"/>
    <w:rsid w:val="2452343B"/>
    <w:rsid w:val="24828BBC"/>
    <w:rsid w:val="248729DB"/>
    <w:rsid w:val="24C62959"/>
    <w:rsid w:val="24DC79B9"/>
    <w:rsid w:val="24EBB9B4"/>
    <w:rsid w:val="25093BC7"/>
    <w:rsid w:val="2511B441"/>
    <w:rsid w:val="25121275"/>
    <w:rsid w:val="251E6494"/>
    <w:rsid w:val="2529F67B"/>
    <w:rsid w:val="25304A27"/>
    <w:rsid w:val="256776BB"/>
    <w:rsid w:val="257B6D7C"/>
    <w:rsid w:val="25820ED5"/>
    <w:rsid w:val="258C2BA4"/>
    <w:rsid w:val="259E700A"/>
    <w:rsid w:val="25A4CDBA"/>
    <w:rsid w:val="25BE96D9"/>
    <w:rsid w:val="25C12D84"/>
    <w:rsid w:val="25D289AF"/>
    <w:rsid w:val="25D4D904"/>
    <w:rsid w:val="25DE0F97"/>
    <w:rsid w:val="25F16B92"/>
    <w:rsid w:val="25FAED4E"/>
    <w:rsid w:val="260366F1"/>
    <w:rsid w:val="26136B00"/>
    <w:rsid w:val="2613C9B1"/>
    <w:rsid w:val="2616068B"/>
    <w:rsid w:val="2616C7DE"/>
    <w:rsid w:val="2618DE53"/>
    <w:rsid w:val="2622FA3C"/>
    <w:rsid w:val="262CC770"/>
    <w:rsid w:val="263EBC2C"/>
    <w:rsid w:val="266584F4"/>
    <w:rsid w:val="267FBE9E"/>
    <w:rsid w:val="26856413"/>
    <w:rsid w:val="269AD89C"/>
    <w:rsid w:val="269CA622"/>
    <w:rsid w:val="269D5D4E"/>
    <w:rsid w:val="26A231ED"/>
    <w:rsid w:val="26B2BBA4"/>
    <w:rsid w:val="26B5CE7F"/>
    <w:rsid w:val="26C5C6DC"/>
    <w:rsid w:val="26CBDE32"/>
    <w:rsid w:val="26CE37A3"/>
    <w:rsid w:val="26D42B78"/>
    <w:rsid w:val="26DA141E"/>
    <w:rsid w:val="26F7A935"/>
    <w:rsid w:val="2701FC03"/>
    <w:rsid w:val="27024F97"/>
    <w:rsid w:val="271E8620"/>
    <w:rsid w:val="2725FDC6"/>
    <w:rsid w:val="2727901F"/>
    <w:rsid w:val="272B1DCD"/>
    <w:rsid w:val="273F0F2F"/>
    <w:rsid w:val="275B92BC"/>
    <w:rsid w:val="276E247B"/>
    <w:rsid w:val="276E5A10"/>
    <w:rsid w:val="277B7A7E"/>
    <w:rsid w:val="278A8FF6"/>
    <w:rsid w:val="27B313D9"/>
    <w:rsid w:val="27B35D77"/>
    <w:rsid w:val="27BE47C0"/>
    <w:rsid w:val="27C2EDEA"/>
    <w:rsid w:val="27F9885C"/>
    <w:rsid w:val="280737FF"/>
    <w:rsid w:val="2814DB01"/>
    <w:rsid w:val="283A48CA"/>
    <w:rsid w:val="284A9339"/>
    <w:rsid w:val="285A9562"/>
    <w:rsid w:val="285E91E4"/>
    <w:rsid w:val="286FFBD9"/>
    <w:rsid w:val="2875E47F"/>
    <w:rsid w:val="287A87FD"/>
    <w:rsid w:val="2890BE9B"/>
    <w:rsid w:val="28B43B80"/>
    <w:rsid w:val="28BBD751"/>
    <w:rsid w:val="28BD7F2D"/>
    <w:rsid w:val="28C36080"/>
    <w:rsid w:val="28E8CD88"/>
    <w:rsid w:val="28EAC463"/>
    <w:rsid w:val="28F4D0AA"/>
    <w:rsid w:val="29037F87"/>
    <w:rsid w:val="291CF8EB"/>
    <w:rsid w:val="2920FD84"/>
    <w:rsid w:val="2929ABC3"/>
    <w:rsid w:val="293A25E1"/>
    <w:rsid w:val="293D4B17"/>
    <w:rsid w:val="296581F2"/>
    <w:rsid w:val="296F037B"/>
    <w:rsid w:val="29B3A8BF"/>
    <w:rsid w:val="29BCF714"/>
    <w:rsid w:val="29CB5924"/>
    <w:rsid w:val="29CE5F15"/>
    <w:rsid w:val="29E4E7FB"/>
    <w:rsid w:val="29E52564"/>
    <w:rsid w:val="29E80191"/>
    <w:rsid w:val="29E914E6"/>
    <w:rsid w:val="29ECD581"/>
    <w:rsid w:val="29FCF0F2"/>
    <w:rsid w:val="29FF5857"/>
    <w:rsid w:val="2A11B4E0"/>
    <w:rsid w:val="2A1809D3"/>
    <w:rsid w:val="2A1B5377"/>
    <w:rsid w:val="2A1F7DDC"/>
    <w:rsid w:val="2A293C32"/>
    <w:rsid w:val="2A32F01C"/>
    <w:rsid w:val="2A491879"/>
    <w:rsid w:val="2A66F5E6"/>
    <w:rsid w:val="2A721ED3"/>
    <w:rsid w:val="2A8573EA"/>
    <w:rsid w:val="2A8FA4C8"/>
    <w:rsid w:val="2A93337E"/>
    <w:rsid w:val="2A989213"/>
    <w:rsid w:val="2A9E2161"/>
    <w:rsid w:val="2AA8A15D"/>
    <w:rsid w:val="2AC89D91"/>
    <w:rsid w:val="2AD90E4D"/>
    <w:rsid w:val="2AE501D4"/>
    <w:rsid w:val="2AE64DDA"/>
    <w:rsid w:val="2B0D2EBD"/>
    <w:rsid w:val="2B239704"/>
    <w:rsid w:val="2B2F57F6"/>
    <w:rsid w:val="2B360536"/>
    <w:rsid w:val="2B3EC9F5"/>
    <w:rsid w:val="2B5941D4"/>
    <w:rsid w:val="2B5D8708"/>
    <w:rsid w:val="2B60F8AF"/>
    <w:rsid w:val="2B62A42C"/>
    <w:rsid w:val="2B69AF84"/>
    <w:rsid w:val="2B70CE71"/>
    <w:rsid w:val="2B85646E"/>
    <w:rsid w:val="2B92522B"/>
    <w:rsid w:val="2BA553F7"/>
    <w:rsid w:val="2BA79C9B"/>
    <w:rsid w:val="2BAF8A21"/>
    <w:rsid w:val="2BC2881D"/>
    <w:rsid w:val="2BC5EBB2"/>
    <w:rsid w:val="2BC7CA80"/>
    <w:rsid w:val="2BD47E69"/>
    <w:rsid w:val="2BDB2EF8"/>
    <w:rsid w:val="2BEED3B5"/>
    <w:rsid w:val="2BF92C20"/>
    <w:rsid w:val="2BFD962B"/>
    <w:rsid w:val="2C03ADE0"/>
    <w:rsid w:val="2C43F584"/>
    <w:rsid w:val="2C579585"/>
    <w:rsid w:val="2C69DE5C"/>
    <w:rsid w:val="2C83B7DD"/>
    <w:rsid w:val="2C923BC0"/>
    <w:rsid w:val="2CBC7E48"/>
    <w:rsid w:val="2CC6F9D3"/>
    <w:rsid w:val="2CCAA036"/>
    <w:rsid w:val="2CCDCA2F"/>
    <w:rsid w:val="2CD287B3"/>
    <w:rsid w:val="2CE4C56D"/>
    <w:rsid w:val="2CEE6190"/>
    <w:rsid w:val="2CF1DB21"/>
    <w:rsid w:val="2CFE8DB8"/>
    <w:rsid w:val="2D09BFD7"/>
    <w:rsid w:val="2D1154EB"/>
    <w:rsid w:val="2D378636"/>
    <w:rsid w:val="2D3B42E0"/>
    <w:rsid w:val="2D4F1DEA"/>
    <w:rsid w:val="2D5490B2"/>
    <w:rsid w:val="2D5CC410"/>
    <w:rsid w:val="2D5F233B"/>
    <w:rsid w:val="2D6D57DB"/>
    <w:rsid w:val="2D78A9C0"/>
    <w:rsid w:val="2DA622D6"/>
    <w:rsid w:val="2DCAD440"/>
    <w:rsid w:val="2DCBDFCF"/>
    <w:rsid w:val="2DDDD22A"/>
    <w:rsid w:val="2E2B344A"/>
    <w:rsid w:val="2E2D31DE"/>
    <w:rsid w:val="2E2E0C21"/>
    <w:rsid w:val="2E439E1E"/>
    <w:rsid w:val="2E62CA34"/>
    <w:rsid w:val="2E6939B3"/>
    <w:rsid w:val="2E6F50FC"/>
    <w:rsid w:val="2E750AAA"/>
    <w:rsid w:val="2E8A31F1"/>
    <w:rsid w:val="2E9075F8"/>
    <w:rsid w:val="2E9AB78B"/>
    <w:rsid w:val="2EA7B807"/>
    <w:rsid w:val="2EB09D49"/>
    <w:rsid w:val="2EC76D20"/>
    <w:rsid w:val="2EDF3D5D"/>
    <w:rsid w:val="2EE61B22"/>
    <w:rsid w:val="2F09BA73"/>
    <w:rsid w:val="2F16BEE7"/>
    <w:rsid w:val="2F36435B"/>
    <w:rsid w:val="2F5A05E7"/>
    <w:rsid w:val="2F5ADDE3"/>
    <w:rsid w:val="2FB1C4FC"/>
    <w:rsid w:val="2FC1C579"/>
    <w:rsid w:val="2FF6EA5B"/>
    <w:rsid w:val="300DB68F"/>
    <w:rsid w:val="301C2933"/>
    <w:rsid w:val="3028D672"/>
    <w:rsid w:val="30391543"/>
    <w:rsid w:val="303E46D0"/>
    <w:rsid w:val="3051E12D"/>
    <w:rsid w:val="305B0618"/>
    <w:rsid w:val="305FCFDB"/>
    <w:rsid w:val="3067DEA9"/>
    <w:rsid w:val="307B0DBE"/>
    <w:rsid w:val="30BFDC2C"/>
    <w:rsid w:val="30C244D8"/>
    <w:rsid w:val="30C40427"/>
    <w:rsid w:val="30E0F0E7"/>
    <w:rsid w:val="31013B7A"/>
    <w:rsid w:val="3109E501"/>
    <w:rsid w:val="311E1EA7"/>
    <w:rsid w:val="31462280"/>
    <w:rsid w:val="314B2DB1"/>
    <w:rsid w:val="315C6A2A"/>
    <w:rsid w:val="315EDC0C"/>
    <w:rsid w:val="31B8707D"/>
    <w:rsid w:val="31BD84E6"/>
    <w:rsid w:val="31CF3831"/>
    <w:rsid w:val="31D41130"/>
    <w:rsid w:val="31D4FBCF"/>
    <w:rsid w:val="31E269C6"/>
    <w:rsid w:val="31F03749"/>
    <w:rsid w:val="31FA5143"/>
    <w:rsid w:val="32039427"/>
    <w:rsid w:val="32087983"/>
    <w:rsid w:val="3209A6A1"/>
    <w:rsid w:val="32106709"/>
    <w:rsid w:val="323511D9"/>
    <w:rsid w:val="3238BF98"/>
    <w:rsid w:val="32461B03"/>
    <w:rsid w:val="324C429E"/>
    <w:rsid w:val="325368E8"/>
    <w:rsid w:val="325765C7"/>
    <w:rsid w:val="3299E224"/>
    <w:rsid w:val="32A0F22C"/>
    <w:rsid w:val="32A6DD5C"/>
    <w:rsid w:val="32C0741C"/>
    <w:rsid w:val="32D25ED0"/>
    <w:rsid w:val="32D9CF5E"/>
    <w:rsid w:val="32F47C6D"/>
    <w:rsid w:val="32F9B96B"/>
    <w:rsid w:val="33016775"/>
    <w:rsid w:val="33111AE6"/>
    <w:rsid w:val="33334BB6"/>
    <w:rsid w:val="3337CF19"/>
    <w:rsid w:val="33578DA8"/>
    <w:rsid w:val="335A97A8"/>
    <w:rsid w:val="33669301"/>
    <w:rsid w:val="336A157D"/>
    <w:rsid w:val="336FE191"/>
    <w:rsid w:val="33758FF1"/>
    <w:rsid w:val="33763108"/>
    <w:rsid w:val="337E1B6F"/>
    <w:rsid w:val="33800B32"/>
    <w:rsid w:val="33863C10"/>
    <w:rsid w:val="3386564E"/>
    <w:rsid w:val="338C84EE"/>
    <w:rsid w:val="3393B7C7"/>
    <w:rsid w:val="33940D4E"/>
    <w:rsid w:val="33B89726"/>
    <w:rsid w:val="33BA9C06"/>
    <w:rsid w:val="33C8DD77"/>
    <w:rsid w:val="33CD8D69"/>
    <w:rsid w:val="33CD9A02"/>
    <w:rsid w:val="33D5817D"/>
    <w:rsid w:val="33DC020B"/>
    <w:rsid w:val="33DF0EDF"/>
    <w:rsid w:val="33EBCFCE"/>
    <w:rsid w:val="33F9E59A"/>
    <w:rsid w:val="33FAC3D8"/>
    <w:rsid w:val="34053143"/>
    <w:rsid w:val="341403DC"/>
    <w:rsid w:val="34380A87"/>
    <w:rsid w:val="34437B68"/>
    <w:rsid w:val="34546FD0"/>
    <w:rsid w:val="3465B224"/>
    <w:rsid w:val="3477A536"/>
    <w:rsid w:val="34798299"/>
    <w:rsid w:val="3499B8B1"/>
    <w:rsid w:val="349D37D6"/>
    <w:rsid w:val="349D4DA5"/>
    <w:rsid w:val="34A878F6"/>
    <w:rsid w:val="34AD06F3"/>
    <w:rsid w:val="34B59215"/>
    <w:rsid w:val="34C64F59"/>
    <w:rsid w:val="34C9CAF2"/>
    <w:rsid w:val="34D4C523"/>
    <w:rsid w:val="34EF0F1B"/>
    <w:rsid w:val="34F35E09"/>
    <w:rsid w:val="34F73820"/>
    <w:rsid w:val="34FBBC36"/>
    <w:rsid w:val="35014DEF"/>
    <w:rsid w:val="350C9C91"/>
    <w:rsid w:val="3514B05A"/>
    <w:rsid w:val="351600EA"/>
    <w:rsid w:val="352E24EB"/>
    <w:rsid w:val="3543ED15"/>
    <w:rsid w:val="3547C721"/>
    <w:rsid w:val="35546787"/>
    <w:rsid w:val="35566C67"/>
    <w:rsid w:val="35612FE0"/>
    <w:rsid w:val="356ACF0F"/>
    <w:rsid w:val="35746186"/>
    <w:rsid w:val="3577D26C"/>
    <w:rsid w:val="35AD4038"/>
    <w:rsid w:val="35C7EBDC"/>
    <w:rsid w:val="35E994AB"/>
    <w:rsid w:val="35F981A7"/>
    <w:rsid w:val="36076E12"/>
    <w:rsid w:val="362C66A5"/>
    <w:rsid w:val="362F021D"/>
    <w:rsid w:val="36391E06"/>
    <w:rsid w:val="364CA677"/>
    <w:rsid w:val="36701DB6"/>
    <w:rsid w:val="36772149"/>
    <w:rsid w:val="367C75E1"/>
    <w:rsid w:val="367E94FB"/>
    <w:rsid w:val="3682BF97"/>
    <w:rsid w:val="368F2E6A"/>
    <w:rsid w:val="369BB31C"/>
    <w:rsid w:val="36A3E201"/>
    <w:rsid w:val="36BDF710"/>
    <w:rsid w:val="36BEB272"/>
    <w:rsid w:val="36E59083"/>
    <w:rsid w:val="370A809A"/>
    <w:rsid w:val="370E9FAB"/>
    <w:rsid w:val="3713A2CD"/>
    <w:rsid w:val="3749C37C"/>
    <w:rsid w:val="37602CD7"/>
    <w:rsid w:val="376381EA"/>
    <w:rsid w:val="37962BDF"/>
    <w:rsid w:val="37BA5124"/>
    <w:rsid w:val="37C3D40A"/>
    <w:rsid w:val="37D84D44"/>
    <w:rsid w:val="37F9FD50"/>
    <w:rsid w:val="38015C2A"/>
    <w:rsid w:val="3803D3BE"/>
    <w:rsid w:val="38443D53"/>
    <w:rsid w:val="3849002A"/>
    <w:rsid w:val="3849C1C1"/>
    <w:rsid w:val="384AA17E"/>
    <w:rsid w:val="384C511C"/>
    <w:rsid w:val="385F78CD"/>
    <w:rsid w:val="386728EA"/>
    <w:rsid w:val="38676653"/>
    <w:rsid w:val="38784CD6"/>
    <w:rsid w:val="387A2D7A"/>
    <w:rsid w:val="3888DDE5"/>
    <w:rsid w:val="388DF99F"/>
    <w:rsid w:val="388E0D29"/>
    <w:rsid w:val="389D4DD8"/>
    <w:rsid w:val="38A10B25"/>
    <w:rsid w:val="38AF732E"/>
    <w:rsid w:val="38B57428"/>
    <w:rsid w:val="38D6160A"/>
    <w:rsid w:val="38FAA138"/>
    <w:rsid w:val="38FC72AF"/>
    <w:rsid w:val="392C1753"/>
    <w:rsid w:val="393109DC"/>
    <w:rsid w:val="39312269"/>
    <w:rsid w:val="394E0EEF"/>
    <w:rsid w:val="3959727F"/>
    <w:rsid w:val="3968A7BF"/>
    <w:rsid w:val="396CC005"/>
    <w:rsid w:val="3970A8F9"/>
    <w:rsid w:val="3970BEC8"/>
    <w:rsid w:val="39C6CF2C"/>
    <w:rsid w:val="39C95772"/>
    <w:rsid w:val="39CEBCB2"/>
    <w:rsid w:val="39EDCB21"/>
    <w:rsid w:val="39F95C54"/>
    <w:rsid w:val="3A02F94B"/>
    <w:rsid w:val="3A052718"/>
    <w:rsid w:val="3A07E8EC"/>
    <w:rsid w:val="3A10A1A3"/>
    <w:rsid w:val="3A138B68"/>
    <w:rsid w:val="3A170F4E"/>
    <w:rsid w:val="3A29DD8A"/>
    <w:rsid w:val="3A2B9AA4"/>
    <w:rsid w:val="3A35D087"/>
    <w:rsid w:val="3A3C0D1D"/>
    <w:rsid w:val="3A4B438F"/>
    <w:rsid w:val="3A59626F"/>
    <w:rsid w:val="3A5DC631"/>
    <w:rsid w:val="3A631D76"/>
    <w:rsid w:val="3A67DAB9"/>
    <w:rsid w:val="3A84B315"/>
    <w:rsid w:val="3AA2AF39"/>
    <w:rsid w:val="3AA2C785"/>
    <w:rsid w:val="3AA8D8EC"/>
    <w:rsid w:val="3AAA5503"/>
    <w:rsid w:val="3ACCF2CA"/>
    <w:rsid w:val="3ADA0A1F"/>
    <w:rsid w:val="3AE889B6"/>
    <w:rsid w:val="3AFCFDA8"/>
    <w:rsid w:val="3B027340"/>
    <w:rsid w:val="3B0C795A"/>
    <w:rsid w:val="3B3B7CFF"/>
    <w:rsid w:val="3B460830"/>
    <w:rsid w:val="3B4FBD0C"/>
    <w:rsid w:val="3BB4948A"/>
    <w:rsid w:val="3BB68102"/>
    <w:rsid w:val="3BC95FF2"/>
    <w:rsid w:val="3BE713F0"/>
    <w:rsid w:val="3C0241DC"/>
    <w:rsid w:val="3C11486E"/>
    <w:rsid w:val="3C2D01A7"/>
    <w:rsid w:val="3C43FAC5"/>
    <w:rsid w:val="3C4412FB"/>
    <w:rsid w:val="3C47D472"/>
    <w:rsid w:val="3C59FDAD"/>
    <w:rsid w:val="3C5E1B1D"/>
    <w:rsid w:val="3C5EF8F9"/>
    <w:rsid w:val="3C814303"/>
    <w:rsid w:val="3C88C665"/>
    <w:rsid w:val="3CA81778"/>
    <w:rsid w:val="3CEECBC4"/>
    <w:rsid w:val="3CF836CB"/>
    <w:rsid w:val="3D0FE9D1"/>
    <w:rsid w:val="3D1D3308"/>
    <w:rsid w:val="3D1FC23F"/>
    <w:rsid w:val="3D2F2073"/>
    <w:rsid w:val="3D48231D"/>
    <w:rsid w:val="3D4E82CB"/>
    <w:rsid w:val="3D57EE23"/>
    <w:rsid w:val="3D5A4D4E"/>
    <w:rsid w:val="3D69DE42"/>
    <w:rsid w:val="3D732BF2"/>
    <w:rsid w:val="3D97025D"/>
    <w:rsid w:val="3DB6AF7A"/>
    <w:rsid w:val="3DC2C642"/>
    <w:rsid w:val="3DC3EE52"/>
    <w:rsid w:val="3DCCBE6A"/>
    <w:rsid w:val="3DE0F80A"/>
    <w:rsid w:val="3E04938C"/>
    <w:rsid w:val="3E3C18E2"/>
    <w:rsid w:val="3E420188"/>
    <w:rsid w:val="3E4937A5"/>
    <w:rsid w:val="3E56FDAC"/>
    <w:rsid w:val="3E7DA8F2"/>
    <w:rsid w:val="3E879003"/>
    <w:rsid w:val="3E9412F8"/>
    <w:rsid w:val="3EB07359"/>
    <w:rsid w:val="3EB2E032"/>
    <w:rsid w:val="3EE5D8D2"/>
    <w:rsid w:val="3EFD4EAD"/>
    <w:rsid w:val="3F0D7BE5"/>
    <w:rsid w:val="3F33296B"/>
    <w:rsid w:val="3F530CD0"/>
    <w:rsid w:val="3F5E2CDB"/>
    <w:rsid w:val="3F680BFB"/>
    <w:rsid w:val="3F690A68"/>
    <w:rsid w:val="3F76205C"/>
    <w:rsid w:val="3F7B72F7"/>
    <w:rsid w:val="3FA063ED"/>
    <w:rsid w:val="3FA9A54A"/>
    <w:rsid w:val="3FAE7DA3"/>
    <w:rsid w:val="3FD9034E"/>
    <w:rsid w:val="4006A8D9"/>
    <w:rsid w:val="40087516"/>
    <w:rsid w:val="4036D422"/>
    <w:rsid w:val="40398D0B"/>
    <w:rsid w:val="403DFE36"/>
    <w:rsid w:val="403EFEE0"/>
    <w:rsid w:val="404BB0F9"/>
    <w:rsid w:val="404F9748"/>
    <w:rsid w:val="4071A0B6"/>
    <w:rsid w:val="408046A8"/>
    <w:rsid w:val="408ABA72"/>
    <w:rsid w:val="4094BC74"/>
    <w:rsid w:val="409C27BE"/>
    <w:rsid w:val="409C66EB"/>
    <w:rsid w:val="409CC516"/>
    <w:rsid w:val="40A55788"/>
    <w:rsid w:val="40B227F2"/>
    <w:rsid w:val="40B310E0"/>
    <w:rsid w:val="40BC2846"/>
    <w:rsid w:val="4111F0BD"/>
    <w:rsid w:val="411D1821"/>
    <w:rsid w:val="411F62E0"/>
    <w:rsid w:val="4136B17E"/>
    <w:rsid w:val="413EF86C"/>
    <w:rsid w:val="4149DBFA"/>
    <w:rsid w:val="4172EE9A"/>
    <w:rsid w:val="4173417E"/>
    <w:rsid w:val="4176671E"/>
    <w:rsid w:val="4178BBDC"/>
    <w:rsid w:val="4179A24A"/>
    <w:rsid w:val="4186F1CD"/>
    <w:rsid w:val="41966076"/>
    <w:rsid w:val="41A86241"/>
    <w:rsid w:val="41DF42A6"/>
    <w:rsid w:val="41DFC926"/>
    <w:rsid w:val="41FE2145"/>
    <w:rsid w:val="420E0B30"/>
    <w:rsid w:val="4211344A"/>
    <w:rsid w:val="421B2261"/>
    <w:rsid w:val="421D4489"/>
    <w:rsid w:val="421E9D4D"/>
    <w:rsid w:val="422410EC"/>
    <w:rsid w:val="4224BB4F"/>
    <w:rsid w:val="423287A6"/>
    <w:rsid w:val="4234EF6F"/>
    <w:rsid w:val="423DE3AC"/>
    <w:rsid w:val="424E8F06"/>
    <w:rsid w:val="425EFA1C"/>
    <w:rsid w:val="427F3B75"/>
    <w:rsid w:val="4289ED72"/>
    <w:rsid w:val="42974EB7"/>
    <w:rsid w:val="4298459C"/>
    <w:rsid w:val="429FACBD"/>
    <w:rsid w:val="42ADC11E"/>
    <w:rsid w:val="42B29113"/>
    <w:rsid w:val="42CF8CC0"/>
    <w:rsid w:val="42D2D3F0"/>
    <w:rsid w:val="42D44B70"/>
    <w:rsid w:val="42D5A80D"/>
    <w:rsid w:val="42E5E573"/>
    <w:rsid w:val="42E6A77D"/>
    <w:rsid w:val="43037855"/>
    <w:rsid w:val="430A9722"/>
    <w:rsid w:val="4310E54B"/>
    <w:rsid w:val="43136EB9"/>
    <w:rsid w:val="431572AB"/>
    <w:rsid w:val="43228801"/>
    <w:rsid w:val="435B0126"/>
    <w:rsid w:val="43669F76"/>
    <w:rsid w:val="43725DE3"/>
    <w:rsid w:val="43826509"/>
    <w:rsid w:val="43A26770"/>
    <w:rsid w:val="43B803C5"/>
    <w:rsid w:val="43C08BB0"/>
    <w:rsid w:val="43C76078"/>
    <w:rsid w:val="43CB37FE"/>
    <w:rsid w:val="43CF8647"/>
    <w:rsid w:val="43F76BE0"/>
    <w:rsid w:val="4435D7A9"/>
    <w:rsid w:val="4438FE0B"/>
    <w:rsid w:val="44439985"/>
    <w:rsid w:val="44464D1C"/>
    <w:rsid w:val="4449917F"/>
    <w:rsid w:val="44534A3F"/>
    <w:rsid w:val="4473D510"/>
    <w:rsid w:val="447706D6"/>
    <w:rsid w:val="447866B8"/>
    <w:rsid w:val="44847627"/>
    <w:rsid w:val="448CA65E"/>
    <w:rsid w:val="44B03FA9"/>
    <w:rsid w:val="44B1430C"/>
    <w:rsid w:val="44BD302D"/>
    <w:rsid w:val="44DE64A5"/>
    <w:rsid w:val="44F01D08"/>
    <w:rsid w:val="450C2080"/>
    <w:rsid w:val="450FA56D"/>
    <w:rsid w:val="45277C47"/>
    <w:rsid w:val="453A8DB2"/>
    <w:rsid w:val="4550B6DF"/>
    <w:rsid w:val="455EB3CA"/>
    <w:rsid w:val="4567969E"/>
    <w:rsid w:val="456BDC54"/>
    <w:rsid w:val="457278D7"/>
    <w:rsid w:val="458DF636"/>
    <w:rsid w:val="459AC181"/>
    <w:rsid w:val="45AAB541"/>
    <w:rsid w:val="45ABAE69"/>
    <w:rsid w:val="45BDBEEC"/>
    <w:rsid w:val="45C65B26"/>
    <w:rsid w:val="45EBC6AF"/>
    <w:rsid w:val="45F075DC"/>
    <w:rsid w:val="45F1F86B"/>
    <w:rsid w:val="45F6A43E"/>
    <w:rsid w:val="45FD5AF1"/>
    <w:rsid w:val="460C3887"/>
    <w:rsid w:val="460FA571"/>
    <w:rsid w:val="461F9DCE"/>
    <w:rsid w:val="461FC5AB"/>
    <w:rsid w:val="46204688"/>
    <w:rsid w:val="4633F399"/>
    <w:rsid w:val="46359409"/>
    <w:rsid w:val="4641B92A"/>
    <w:rsid w:val="46432FB8"/>
    <w:rsid w:val="464537F5"/>
    <w:rsid w:val="46543703"/>
    <w:rsid w:val="465A28C3"/>
    <w:rsid w:val="466D1D1E"/>
    <w:rsid w:val="466E3962"/>
    <w:rsid w:val="4682A5F3"/>
    <w:rsid w:val="4686745B"/>
    <w:rsid w:val="468BED69"/>
    <w:rsid w:val="4698911D"/>
    <w:rsid w:val="46A22097"/>
    <w:rsid w:val="46B12A9D"/>
    <w:rsid w:val="46BA05CB"/>
    <w:rsid w:val="46C4F693"/>
    <w:rsid w:val="46CE6E64"/>
    <w:rsid w:val="46F5F685"/>
    <w:rsid w:val="4702510C"/>
    <w:rsid w:val="4714662E"/>
    <w:rsid w:val="471B5883"/>
    <w:rsid w:val="471CE48B"/>
    <w:rsid w:val="47447155"/>
    <w:rsid w:val="4748306D"/>
    <w:rsid w:val="4751A074"/>
    <w:rsid w:val="47560012"/>
    <w:rsid w:val="4765EA17"/>
    <w:rsid w:val="4791A284"/>
    <w:rsid w:val="479F8F7D"/>
    <w:rsid w:val="47A808E8"/>
    <w:rsid w:val="47C9FAA8"/>
    <w:rsid w:val="47F5F924"/>
    <w:rsid w:val="47FC0FFB"/>
    <w:rsid w:val="48160567"/>
    <w:rsid w:val="4827BDCA"/>
    <w:rsid w:val="4829F410"/>
    <w:rsid w:val="482A47E6"/>
    <w:rsid w:val="482FE13A"/>
    <w:rsid w:val="4841E607"/>
    <w:rsid w:val="4843C9A9"/>
    <w:rsid w:val="488EB9BB"/>
    <w:rsid w:val="4893FCD3"/>
    <w:rsid w:val="489668C6"/>
    <w:rsid w:val="4897E851"/>
    <w:rsid w:val="48B728E4"/>
    <w:rsid w:val="48B8A3E3"/>
    <w:rsid w:val="48BC7915"/>
    <w:rsid w:val="48C5ACC7"/>
    <w:rsid w:val="48DC599E"/>
    <w:rsid w:val="4923AAB1"/>
    <w:rsid w:val="492B59FD"/>
    <w:rsid w:val="494A77F9"/>
    <w:rsid w:val="4952FD83"/>
    <w:rsid w:val="495824B3"/>
    <w:rsid w:val="497ECB89"/>
    <w:rsid w:val="4984B42F"/>
    <w:rsid w:val="4991C985"/>
    <w:rsid w:val="4994B36E"/>
    <w:rsid w:val="4996EA67"/>
    <w:rsid w:val="49ADA4D7"/>
    <w:rsid w:val="49BF694D"/>
    <w:rsid w:val="49C2881D"/>
    <w:rsid w:val="49D7392A"/>
    <w:rsid w:val="49EB5AD2"/>
    <w:rsid w:val="4A09332A"/>
    <w:rsid w:val="4A191D15"/>
    <w:rsid w:val="4A1EECDF"/>
    <w:rsid w:val="4A20FB43"/>
    <w:rsid w:val="4A29EE5A"/>
    <w:rsid w:val="4A3BB96F"/>
    <w:rsid w:val="4A52F945"/>
    <w:rsid w:val="4A5AECD6"/>
    <w:rsid w:val="4A617D28"/>
    <w:rsid w:val="4A6A847B"/>
    <w:rsid w:val="4A6D6657"/>
    <w:rsid w:val="4A90F94D"/>
    <w:rsid w:val="4ABF407E"/>
    <w:rsid w:val="4AC3E6FF"/>
    <w:rsid w:val="4ACA1561"/>
    <w:rsid w:val="4AD72F2E"/>
    <w:rsid w:val="4AF30EF1"/>
    <w:rsid w:val="4B2D99E6"/>
    <w:rsid w:val="4B375D05"/>
    <w:rsid w:val="4B3C01EF"/>
    <w:rsid w:val="4B5D4EAA"/>
    <w:rsid w:val="4B5DCA89"/>
    <w:rsid w:val="4B7986C9"/>
    <w:rsid w:val="4B9AF00E"/>
    <w:rsid w:val="4BA900D6"/>
    <w:rsid w:val="4BAA714A"/>
    <w:rsid w:val="4BACA2E5"/>
    <w:rsid w:val="4BC4B358"/>
    <w:rsid w:val="4BCAEA03"/>
    <w:rsid w:val="4BCD6D19"/>
    <w:rsid w:val="4BCFAF45"/>
    <w:rsid w:val="4BD4F4A1"/>
    <w:rsid w:val="4BFD4D89"/>
    <w:rsid w:val="4C058FA0"/>
    <w:rsid w:val="4C0AF7C2"/>
    <w:rsid w:val="4C11AD15"/>
    <w:rsid w:val="4C2593FA"/>
    <w:rsid w:val="4C276F1E"/>
    <w:rsid w:val="4C4C114A"/>
    <w:rsid w:val="4C559E11"/>
    <w:rsid w:val="4C681184"/>
    <w:rsid w:val="4C7A9B08"/>
    <w:rsid w:val="4C8218BB"/>
    <w:rsid w:val="4C82E1F5"/>
    <w:rsid w:val="4CA807AF"/>
    <w:rsid w:val="4CBD86DF"/>
    <w:rsid w:val="4CD29D58"/>
    <w:rsid w:val="4D13A221"/>
    <w:rsid w:val="4D1A39A2"/>
    <w:rsid w:val="4D1C813E"/>
    <w:rsid w:val="4D317E7C"/>
    <w:rsid w:val="4D50F2F0"/>
    <w:rsid w:val="4D89550E"/>
    <w:rsid w:val="4D98301E"/>
    <w:rsid w:val="4DA6DEFA"/>
    <w:rsid w:val="4DB24FBA"/>
    <w:rsid w:val="4DC37E44"/>
    <w:rsid w:val="4DE25F64"/>
    <w:rsid w:val="4DFF4E16"/>
    <w:rsid w:val="4E0C5EBA"/>
    <w:rsid w:val="4E1AB756"/>
    <w:rsid w:val="4E5049DA"/>
    <w:rsid w:val="4E566E28"/>
    <w:rsid w:val="4E918640"/>
    <w:rsid w:val="4EA08275"/>
    <w:rsid w:val="4EC38677"/>
    <w:rsid w:val="4ECDB115"/>
    <w:rsid w:val="4ED9A3F0"/>
    <w:rsid w:val="4F2FD661"/>
    <w:rsid w:val="4F34D87C"/>
    <w:rsid w:val="4F43181F"/>
    <w:rsid w:val="4F4CA127"/>
    <w:rsid w:val="4F72CD90"/>
    <w:rsid w:val="4FA43D37"/>
    <w:rsid w:val="4FAAA162"/>
    <w:rsid w:val="4FAE549D"/>
    <w:rsid w:val="4FD9E2D6"/>
    <w:rsid w:val="4FE4D78C"/>
    <w:rsid w:val="4FEE0D0D"/>
    <w:rsid w:val="4FF1E35B"/>
    <w:rsid w:val="503FD0C6"/>
    <w:rsid w:val="50439A68"/>
    <w:rsid w:val="5057B66A"/>
    <w:rsid w:val="50613D56"/>
    <w:rsid w:val="506294B6"/>
    <w:rsid w:val="506D86CB"/>
    <w:rsid w:val="50757451"/>
    <w:rsid w:val="508B25AD"/>
    <w:rsid w:val="50A0DE3C"/>
    <w:rsid w:val="50A200CD"/>
    <w:rsid w:val="50C9B69A"/>
    <w:rsid w:val="50D0A8DD"/>
    <w:rsid w:val="50D0BEAC"/>
    <w:rsid w:val="50FC38DB"/>
    <w:rsid w:val="51156C10"/>
    <w:rsid w:val="51525818"/>
    <w:rsid w:val="51625075"/>
    <w:rsid w:val="51682C56"/>
    <w:rsid w:val="517B78D2"/>
    <w:rsid w:val="51C3E1C4"/>
    <w:rsid w:val="51D149FF"/>
    <w:rsid w:val="51DD4215"/>
    <w:rsid w:val="51DDB7E2"/>
    <w:rsid w:val="51E0A650"/>
    <w:rsid w:val="51EFF261"/>
    <w:rsid w:val="51F4D92F"/>
    <w:rsid w:val="5202794F"/>
    <w:rsid w:val="5202BEA9"/>
    <w:rsid w:val="520A3112"/>
    <w:rsid w:val="52227F89"/>
    <w:rsid w:val="5226F60E"/>
    <w:rsid w:val="523126B2"/>
    <w:rsid w:val="523ABE4A"/>
    <w:rsid w:val="523ADF19"/>
    <w:rsid w:val="523CAE9D"/>
    <w:rsid w:val="52484283"/>
    <w:rsid w:val="5260CDB1"/>
    <w:rsid w:val="5292018B"/>
    <w:rsid w:val="52920430"/>
    <w:rsid w:val="5299A64C"/>
    <w:rsid w:val="52D52746"/>
    <w:rsid w:val="52DD61C2"/>
    <w:rsid w:val="52E24224"/>
    <w:rsid w:val="52EEDFA5"/>
    <w:rsid w:val="52FE20D6"/>
    <w:rsid w:val="530D3FE0"/>
    <w:rsid w:val="532A3F97"/>
    <w:rsid w:val="532B9675"/>
    <w:rsid w:val="533F8580"/>
    <w:rsid w:val="5353D1EE"/>
    <w:rsid w:val="53546AC3"/>
    <w:rsid w:val="535DFCA5"/>
    <w:rsid w:val="5368C051"/>
    <w:rsid w:val="53751558"/>
    <w:rsid w:val="537FEC37"/>
    <w:rsid w:val="5387507C"/>
    <w:rsid w:val="53C2C66F"/>
    <w:rsid w:val="53D6AF7A"/>
    <w:rsid w:val="53D8F620"/>
    <w:rsid w:val="53D9A18F"/>
    <w:rsid w:val="53DB5754"/>
    <w:rsid w:val="53F7A1DE"/>
    <w:rsid w:val="53F7BCA1"/>
    <w:rsid w:val="53FA5F9D"/>
    <w:rsid w:val="54085F6E"/>
    <w:rsid w:val="540A20FA"/>
    <w:rsid w:val="5424205E"/>
    <w:rsid w:val="547A1761"/>
    <w:rsid w:val="54903BDB"/>
    <w:rsid w:val="54940828"/>
    <w:rsid w:val="549469D8"/>
    <w:rsid w:val="549F21C1"/>
    <w:rsid w:val="54BBC991"/>
    <w:rsid w:val="54C16AA6"/>
    <w:rsid w:val="54C52FEE"/>
    <w:rsid w:val="550B81A0"/>
    <w:rsid w:val="55124D12"/>
    <w:rsid w:val="5512500F"/>
    <w:rsid w:val="553A4FDF"/>
    <w:rsid w:val="5540F7EE"/>
    <w:rsid w:val="55411B46"/>
    <w:rsid w:val="555A042E"/>
    <w:rsid w:val="555E96D0"/>
    <w:rsid w:val="55727FDB"/>
    <w:rsid w:val="55744F5F"/>
    <w:rsid w:val="557571F0"/>
    <w:rsid w:val="557DBA70"/>
    <w:rsid w:val="559390CA"/>
    <w:rsid w:val="559FFA93"/>
    <w:rsid w:val="55CA9E39"/>
    <w:rsid w:val="55D2276D"/>
    <w:rsid w:val="55D4649D"/>
    <w:rsid w:val="55E509EC"/>
    <w:rsid w:val="55EF1760"/>
    <w:rsid w:val="5607C981"/>
    <w:rsid w:val="560A8A1B"/>
    <w:rsid w:val="56199B16"/>
    <w:rsid w:val="561A81A2"/>
    <w:rsid w:val="5625C93B"/>
    <w:rsid w:val="56390940"/>
    <w:rsid w:val="56480C5A"/>
    <w:rsid w:val="56500AB1"/>
    <w:rsid w:val="56676764"/>
    <w:rsid w:val="568B1F1C"/>
    <w:rsid w:val="56A2424B"/>
    <w:rsid w:val="56A492CF"/>
    <w:rsid w:val="56A52D45"/>
    <w:rsid w:val="56CA53F0"/>
    <w:rsid w:val="56D9F40C"/>
    <w:rsid w:val="56E4B5D5"/>
    <w:rsid w:val="56EA81F9"/>
    <w:rsid w:val="57161F44"/>
    <w:rsid w:val="57297829"/>
    <w:rsid w:val="573D8896"/>
    <w:rsid w:val="574C1103"/>
    <w:rsid w:val="576D5ABA"/>
    <w:rsid w:val="579A18A3"/>
    <w:rsid w:val="579DFE1A"/>
    <w:rsid w:val="57B210A4"/>
    <w:rsid w:val="57B27B06"/>
    <w:rsid w:val="57B65203"/>
    <w:rsid w:val="57B88826"/>
    <w:rsid w:val="57BA1AD4"/>
    <w:rsid w:val="57C250C8"/>
    <w:rsid w:val="57D61429"/>
    <w:rsid w:val="57D88B62"/>
    <w:rsid w:val="57E3D482"/>
    <w:rsid w:val="57F90B68"/>
    <w:rsid w:val="57FCB63B"/>
    <w:rsid w:val="57FE3E53"/>
    <w:rsid w:val="58248E43"/>
    <w:rsid w:val="582A1CEA"/>
    <w:rsid w:val="582B2CE0"/>
    <w:rsid w:val="58369C05"/>
    <w:rsid w:val="5840560C"/>
    <w:rsid w:val="58434CF2"/>
    <w:rsid w:val="58559D24"/>
    <w:rsid w:val="585FF757"/>
    <w:rsid w:val="586510F3"/>
    <w:rsid w:val="586B3AA1"/>
    <w:rsid w:val="587A4821"/>
    <w:rsid w:val="5893FBF9"/>
    <w:rsid w:val="58A41ACA"/>
    <w:rsid w:val="58ADEC45"/>
    <w:rsid w:val="58B0D23C"/>
    <w:rsid w:val="58B3DAC5"/>
    <w:rsid w:val="58D53A34"/>
    <w:rsid w:val="58E3BE17"/>
    <w:rsid w:val="58FC213B"/>
    <w:rsid w:val="594714D6"/>
    <w:rsid w:val="596E487D"/>
    <w:rsid w:val="5978245A"/>
    <w:rsid w:val="5990F84C"/>
    <w:rsid w:val="599AD7F9"/>
    <w:rsid w:val="59AA3918"/>
    <w:rsid w:val="59D1C394"/>
    <w:rsid w:val="59EE99E1"/>
    <w:rsid w:val="59F90D28"/>
    <w:rsid w:val="59FBC7B8"/>
    <w:rsid w:val="5A31FD5B"/>
    <w:rsid w:val="5A78E87C"/>
    <w:rsid w:val="5A9A7652"/>
    <w:rsid w:val="5AB0AA59"/>
    <w:rsid w:val="5AB5E514"/>
    <w:rsid w:val="5AD02506"/>
    <w:rsid w:val="5AD59EDC"/>
    <w:rsid w:val="5AD9D9B6"/>
    <w:rsid w:val="5AE3FABE"/>
    <w:rsid w:val="5AF1E692"/>
    <w:rsid w:val="5AF84F30"/>
    <w:rsid w:val="5AF93A5E"/>
    <w:rsid w:val="5B02B3B2"/>
    <w:rsid w:val="5B0459AA"/>
    <w:rsid w:val="5B1D920B"/>
    <w:rsid w:val="5B3724C2"/>
    <w:rsid w:val="5B3D84C6"/>
    <w:rsid w:val="5B3ED757"/>
    <w:rsid w:val="5B78E376"/>
    <w:rsid w:val="5B7DFCB3"/>
    <w:rsid w:val="5B7E3FC4"/>
    <w:rsid w:val="5B9EE10E"/>
    <w:rsid w:val="5BA0AE0C"/>
    <w:rsid w:val="5BBC87BA"/>
    <w:rsid w:val="5BD3FC1E"/>
    <w:rsid w:val="5BE0AFE2"/>
    <w:rsid w:val="5BE1C15F"/>
    <w:rsid w:val="5BEC4D25"/>
    <w:rsid w:val="5BF3D475"/>
    <w:rsid w:val="5BF5EE4B"/>
    <w:rsid w:val="5BF91F62"/>
    <w:rsid w:val="5C08F3D2"/>
    <w:rsid w:val="5C096778"/>
    <w:rsid w:val="5C0AA91F"/>
    <w:rsid w:val="5C0E836C"/>
    <w:rsid w:val="5C243062"/>
    <w:rsid w:val="5C33C1FD"/>
    <w:rsid w:val="5C46F769"/>
    <w:rsid w:val="5C4C6BD8"/>
    <w:rsid w:val="5C7CCC5D"/>
    <w:rsid w:val="5C870F86"/>
    <w:rsid w:val="5C89C326"/>
    <w:rsid w:val="5C9E0141"/>
    <w:rsid w:val="5CA02A0B"/>
    <w:rsid w:val="5CACF0A2"/>
    <w:rsid w:val="5CD811C0"/>
    <w:rsid w:val="5CDB951D"/>
    <w:rsid w:val="5CDF098A"/>
    <w:rsid w:val="5CEDF61A"/>
    <w:rsid w:val="5D2953E4"/>
    <w:rsid w:val="5D399574"/>
    <w:rsid w:val="5D4C7BCE"/>
    <w:rsid w:val="5D5075C0"/>
    <w:rsid w:val="5D53F759"/>
    <w:rsid w:val="5D557434"/>
    <w:rsid w:val="5D5803D5"/>
    <w:rsid w:val="5D5CB361"/>
    <w:rsid w:val="5D5D37BA"/>
    <w:rsid w:val="5D6243EE"/>
    <w:rsid w:val="5D7D91C0"/>
    <w:rsid w:val="5D8083D5"/>
    <w:rsid w:val="5D817889"/>
    <w:rsid w:val="5D93F726"/>
    <w:rsid w:val="5D973C8C"/>
    <w:rsid w:val="5DBF63AB"/>
    <w:rsid w:val="5DC20077"/>
    <w:rsid w:val="5DCBBCB6"/>
    <w:rsid w:val="5DF1BD94"/>
    <w:rsid w:val="5E0070B4"/>
    <w:rsid w:val="5E0D3F9E"/>
    <w:rsid w:val="5E259387"/>
    <w:rsid w:val="5E2A2417"/>
    <w:rsid w:val="5E30DB20"/>
    <w:rsid w:val="5E39D1A2"/>
    <w:rsid w:val="5E3BEE0F"/>
    <w:rsid w:val="5E3DCD23"/>
    <w:rsid w:val="5E59FBDA"/>
    <w:rsid w:val="5EA06B11"/>
    <w:rsid w:val="5EBBC762"/>
    <w:rsid w:val="5EC9375E"/>
    <w:rsid w:val="5ED9F900"/>
    <w:rsid w:val="5EEB7401"/>
    <w:rsid w:val="5EEF3C5A"/>
    <w:rsid w:val="5F187BCA"/>
    <w:rsid w:val="5F196221"/>
    <w:rsid w:val="5F1C5436"/>
    <w:rsid w:val="5F278A79"/>
    <w:rsid w:val="5F366717"/>
    <w:rsid w:val="5F41A05F"/>
    <w:rsid w:val="5F423646"/>
    <w:rsid w:val="5F43A7DE"/>
    <w:rsid w:val="5F48E3B2"/>
    <w:rsid w:val="5F4E4A12"/>
    <w:rsid w:val="5F760656"/>
    <w:rsid w:val="5F7DCFB4"/>
    <w:rsid w:val="5F81B38C"/>
    <w:rsid w:val="5FD5A203"/>
    <w:rsid w:val="5FD82E81"/>
    <w:rsid w:val="5FE013AC"/>
    <w:rsid w:val="5FF4132C"/>
    <w:rsid w:val="5FF9DA89"/>
    <w:rsid w:val="600A197D"/>
    <w:rsid w:val="60130F7F"/>
    <w:rsid w:val="60149C53"/>
    <w:rsid w:val="6020BA3D"/>
    <w:rsid w:val="60231149"/>
    <w:rsid w:val="60456C84"/>
    <w:rsid w:val="606CB915"/>
    <w:rsid w:val="6082A20E"/>
    <w:rsid w:val="6083AA95"/>
    <w:rsid w:val="6095B706"/>
    <w:rsid w:val="60A3CEEF"/>
    <w:rsid w:val="60ABE621"/>
    <w:rsid w:val="60B51615"/>
    <w:rsid w:val="60B82497"/>
    <w:rsid w:val="60BFAB0F"/>
    <w:rsid w:val="60C89377"/>
    <w:rsid w:val="60D2265D"/>
    <w:rsid w:val="60E6B8F3"/>
    <w:rsid w:val="60EA1CC8"/>
    <w:rsid w:val="60F4BB7E"/>
    <w:rsid w:val="60FF8E29"/>
    <w:rsid w:val="6103B65E"/>
    <w:rsid w:val="61326C01"/>
    <w:rsid w:val="6147000B"/>
    <w:rsid w:val="61763400"/>
    <w:rsid w:val="61795A62"/>
    <w:rsid w:val="61919C9C"/>
    <w:rsid w:val="61BBC15C"/>
    <w:rsid w:val="61CF3E1C"/>
    <w:rsid w:val="61D04107"/>
    <w:rsid w:val="61D51C9A"/>
    <w:rsid w:val="620D0697"/>
    <w:rsid w:val="621199C2"/>
    <w:rsid w:val="6223E6E3"/>
    <w:rsid w:val="6227687C"/>
    <w:rsid w:val="6236B0BE"/>
    <w:rsid w:val="62431678"/>
    <w:rsid w:val="625DCCA9"/>
    <w:rsid w:val="6294B59A"/>
    <w:rsid w:val="6295C34B"/>
    <w:rsid w:val="629CE12B"/>
    <w:rsid w:val="62CE3C62"/>
    <w:rsid w:val="62D986AD"/>
    <w:rsid w:val="62EBB050"/>
    <w:rsid w:val="62FF9AE6"/>
    <w:rsid w:val="63086A0C"/>
    <w:rsid w:val="630F6B8F"/>
    <w:rsid w:val="6327690E"/>
    <w:rsid w:val="632CC8DC"/>
    <w:rsid w:val="632D6CFD"/>
    <w:rsid w:val="63459638"/>
    <w:rsid w:val="63778D70"/>
    <w:rsid w:val="637C4040"/>
    <w:rsid w:val="63847A97"/>
    <w:rsid w:val="63A0E08A"/>
    <w:rsid w:val="63A44F87"/>
    <w:rsid w:val="63A9C6B9"/>
    <w:rsid w:val="63C338DD"/>
    <w:rsid w:val="63D814C6"/>
    <w:rsid w:val="63DCD7AB"/>
    <w:rsid w:val="63ECD344"/>
    <w:rsid w:val="63EE7778"/>
    <w:rsid w:val="63F9B358"/>
    <w:rsid w:val="6400C84F"/>
    <w:rsid w:val="641658A5"/>
    <w:rsid w:val="642D3FAD"/>
    <w:rsid w:val="642DF727"/>
    <w:rsid w:val="642F8102"/>
    <w:rsid w:val="6455B5C3"/>
    <w:rsid w:val="645D800A"/>
    <w:rsid w:val="64633246"/>
    <w:rsid w:val="6470DECD"/>
    <w:rsid w:val="647D0CA4"/>
    <w:rsid w:val="648A9F2A"/>
    <w:rsid w:val="64A0D3D0"/>
    <w:rsid w:val="64A0DB19"/>
    <w:rsid w:val="64A2D251"/>
    <w:rsid w:val="64A91326"/>
    <w:rsid w:val="64B0FB24"/>
    <w:rsid w:val="64B80287"/>
    <w:rsid w:val="64BBAD0F"/>
    <w:rsid w:val="64C9C505"/>
    <w:rsid w:val="64D0867D"/>
    <w:rsid w:val="64E1B12E"/>
    <w:rsid w:val="64EAB96E"/>
    <w:rsid w:val="64F28D7C"/>
    <w:rsid w:val="651E2631"/>
    <w:rsid w:val="65263D9D"/>
    <w:rsid w:val="65493A84"/>
    <w:rsid w:val="654CBD1D"/>
    <w:rsid w:val="65656330"/>
    <w:rsid w:val="6567BF1A"/>
    <w:rsid w:val="6582A4C0"/>
    <w:rsid w:val="6588A3A5"/>
    <w:rsid w:val="658CB6E0"/>
    <w:rsid w:val="659CD619"/>
    <w:rsid w:val="659D3C60"/>
    <w:rsid w:val="659D7C42"/>
    <w:rsid w:val="65ABC57A"/>
    <w:rsid w:val="65B82536"/>
    <w:rsid w:val="65CB8339"/>
    <w:rsid w:val="65D2E294"/>
    <w:rsid w:val="65E01F13"/>
    <w:rsid w:val="65F0E60D"/>
    <w:rsid w:val="6601B32B"/>
    <w:rsid w:val="6607A34D"/>
    <w:rsid w:val="6611B574"/>
    <w:rsid w:val="6611C3E0"/>
    <w:rsid w:val="662ED300"/>
    <w:rsid w:val="66307566"/>
    <w:rsid w:val="664B9789"/>
    <w:rsid w:val="66547597"/>
    <w:rsid w:val="665D0DE6"/>
    <w:rsid w:val="6675ADCB"/>
    <w:rsid w:val="66A31803"/>
    <w:rsid w:val="66B01D37"/>
    <w:rsid w:val="66CB5EDF"/>
    <w:rsid w:val="66DA30A4"/>
    <w:rsid w:val="66E50AE5"/>
    <w:rsid w:val="66EA9EA8"/>
    <w:rsid w:val="66ED98B1"/>
    <w:rsid w:val="66F489EE"/>
    <w:rsid w:val="66F75806"/>
    <w:rsid w:val="66FAD99F"/>
    <w:rsid w:val="671A0B7E"/>
    <w:rsid w:val="671A829B"/>
    <w:rsid w:val="672A5488"/>
    <w:rsid w:val="675F9E80"/>
    <w:rsid w:val="6771E2AC"/>
    <w:rsid w:val="6775E760"/>
    <w:rsid w:val="6776A36A"/>
    <w:rsid w:val="67889B53"/>
    <w:rsid w:val="678F12D6"/>
    <w:rsid w:val="679AF987"/>
    <w:rsid w:val="67CE90F4"/>
    <w:rsid w:val="67CF3620"/>
    <w:rsid w:val="67E0B3E8"/>
    <w:rsid w:val="67E19AD7"/>
    <w:rsid w:val="67E4D6F2"/>
    <w:rsid w:val="681B1314"/>
    <w:rsid w:val="6820426C"/>
    <w:rsid w:val="682A2E3E"/>
    <w:rsid w:val="68377A4A"/>
    <w:rsid w:val="68470BD3"/>
    <w:rsid w:val="686C290E"/>
    <w:rsid w:val="687B1DE7"/>
    <w:rsid w:val="688EC59F"/>
    <w:rsid w:val="6896AA00"/>
    <w:rsid w:val="689ADDA1"/>
    <w:rsid w:val="68A62D76"/>
    <w:rsid w:val="68A6A279"/>
    <w:rsid w:val="68A780C6"/>
    <w:rsid w:val="68C04467"/>
    <w:rsid w:val="68D476DB"/>
    <w:rsid w:val="68F9A258"/>
    <w:rsid w:val="6908EE55"/>
    <w:rsid w:val="69286FAA"/>
    <w:rsid w:val="6965154E"/>
    <w:rsid w:val="6966314A"/>
    <w:rsid w:val="697C8449"/>
    <w:rsid w:val="6990853A"/>
    <w:rsid w:val="699B8AC8"/>
    <w:rsid w:val="69A2BFF2"/>
    <w:rsid w:val="69BACE8C"/>
    <w:rsid w:val="6A0DEAC4"/>
    <w:rsid w:val="6A0DF9C8"/>
    <w:rsid w:val="6A1B389F"/>
    <w:rsid w:val="6A21DEAD"/>
    <w:rsid w:val="6A2EF8C8"/>
    <w:rsid w:val="6A2FBE2C"/>
    <w:rsid w:val="6A42E0C4"/>
    <w:rsid w:val="6A6BA39F"/>
    <w:rsid w:val="6A7E2DD7"/>
    <w:rsid w:val="6AD34BC2"/>
    <w:rsid w:val="6AF60BD0"/>
    <w:rsid w:val="6AF7F330"/>
    <w:rsid w:val="6AFD1CAA"/>
    <w:rsid w:val="6B06D6E2"/>
    <w:rsid w:val="6B0833A5"/>
    <w:rsid w:val="6B1FBC94"/>
    <w:rsid w:val="6B23368D"/>
    <w:rsid w:val="6B32CB3A"/>
    <w:rsid w:val="6B39A173"/>
    <w:rsid w:val="6B5C6313"/>
    <w:rsid w:val="6B62A4EF"/>
    <w:rsid w:val="6B7273BE"/>
    <w:rsid w:val="6B9B3293"/>
    <w:rsid w:val="6BA237F0"/>
    <w:rsid w:val="6BD96EBC"/>
    <w:rsid w:val="6BDEB125"/>
    <w:rsid w:val="6C0AD8C7"/>
    <w:rsid w:val="6C33D3BD"/>
    <w:rsid w:val="6C51D34D"/>
    <w:rsid w:val="6C568E3D"/>
    <w:rsid w:val="6C615A58"/>
    <w:rsid w:val="6C76C8D7"/>
    <w:rsid w:val="6C784FCD"/>
    <w:rsid w:val="6C7BA8C2"/>
    <w:rsid w:val="6C80639D"/>
    <w:rsid w:val="6C80FE73"/>
    <w:rsid w:val="6C8F9954"/>
    <w:rsid w:val="6C925FEF"/>
    <w:rsid w:val="6CB2F92D"/>
    <w:rsid w:val="6CCB4BCD"/>
    <w:rsid w:val="6CF019A7"/>
    <w:rsid w:val="6CFB8825"/>
    <w:rsid w:val="6D0CEF6B"/>
    <w:rsid w:val="6D1E931B"/>
    <w:rsid w:val="6D3E0851"/>
    <w:rsid w:val="6D40A556"/>
    <w:rsid w:val="6D4FB93E"/>
    <w:rsid w:val="6D6E5CA5"/>
    <w:rsid w:val="6D7A8186"/>
    <w:rsid w:val="6D7B55FA"/>
    <w:rsid w:val="6D8BD1BF"/>
    <w:rsid w:val="6D934A2C"/>
    <w:rsid w:val="6D9E57BC"/>
    <w:rsid w:val="6DB2B053"/>
    <w:rsid w:val="6DC2B89E"/>
    <w:rsid w:val="6DC34929"/>
    <w:rsid w:val="6DE345F0"/>
    <w:rsid w:val="6DF54D2C"/>
    <w:rsid w:val="6E06DE62"/>
    <w:rsid w:val="6E27FED2"/>
    <w:rsid w:val="6E385C28"/>
    <w:rsid w:val="6E4F9BD5"/>
    <w:rsid w:val="6E51CBD9"/>
    <w:rsid w:val="6E56AA2D"/>
    <w:rsid w:val="6E56D6C7"/>
    <w:rsid w:val="6E7B84EF"/>
    <w:rsid w:val="6EA4D897"/>
    <w:rsid w:val="6EA9E27E"/>
    <w:rsid w:val="6EB067AD"/>
    <w:rsid w:val="6ECB9294"/>
    <w:rsid w:val="6ED86BB7"/>
    <w:rsid w:val="6EEB899F"/>
    <w:rsid w:val="6EF01CCA"/>
    <w:rsid w:val="6EF7F2A4"/>
    <w:rsid w:val="6EFFEB49"/>
    <w:rsid w:val="6F34B7C7"/>
    <w:rsid w:val="6F3A281D"/>
    <w:rsid w:val="6F5BE05B"/>
    <w:rsid w:val="6F5E9182"/>
    <w:rsid w:val="6F610C5C"/>
    <w:rsid w:val="6F661FF4"/>
    <w:rsid w:val="6F666883"/>
    <w:rsid w:val="6F6D4A33"/>
    <w:rsid w:val="6F9075AE"/>
    <w:rsid w:val="6FBAA089"/>
    <w:rsid w:val="6FE9F7D6"/>
    <w:rsid w:val="6FEACE03"/>
    <w:rsid w:val="70094528"/>
    <w:rsid w:val="700D1296"/>
    <w:rsid w:val="7011A064"/>
    <w:rsid w:val="70588153"/>
    <w:rsid w:val="705A2C1F"/>
    <w:rsid w:val="705DB223"/>
    <w:rsid w:val="7075A913"/>
    <w:rsid w:val="70801E99"/>
    <w:rsid w:val="7085DD0F"/>
    <w:rsid w:val="70875A00"/>
    <w:rsid w:val="708999A6"/>
    <w:rsid w:val="708C12AB"/>
    <w:rsid w:val="70A69470"/>
    <w:rsid w:val="70B6E738"/>
    <w:rsid w:val="70BA7ABC"/>
    <w:rsid w:val="70D635E7"/>
    <w:rsid w:val="70E220C9"/>
    <w:rsid w:val="70E68A9B"/>
    <w:rsid w:val="70ED2973"/>
    <w:rsid w:val="70EFFD83"/>
    <w:rsid w:val="70F127CF"/>
    <w:rsid w:val="70F30658"/>
    <w:rsid w:val="710825AE"/>
    <w:rsid w:val="711C7D39"/>
    <w:rsid w:val="7120EB0F"/>
    <w:rsid w:val="712A890C"/>
    <w:rsid w:val="7157266E"/>
    <w:rsid w:val="71774401"/>
    <w:rsid w:val="718D9461"/>
    <w:rsid w:val="718E9809"/>
    <w:rsid w:val="7193641D"/>
    <w:rsid w:val="7197F9B2"/>
    <w:rsid w:val="719B4203"/>
    <w:rsid w:val="71A6EDF5"/>
    <w:rsid w:val="71B620E6"/>
    <w:rsid w:val="71C2F977"/>
    <w:rsid w:val="71E5A4DA"/>
    <w:rsid w:val="71EAED64"/>
    <w:rsid w:val="71ED873F"/>
    <w:rsid w:val="71F4DD2F"/>
    <w:rsid w:val="72117974"/>
    <w:rsid w:val="72144C6F"/>
    <w:rsid w:val="721B1639"/>
    <w:rsid w:val="72246B64"/>
    <w:rsid w:val="7228CFD6"/>
    <w:rsid w:val="722D06A3"/>
    <w:rsid w:val="723372BB"/>
    <w:rsid w:val="723BAC4E"/>
    <w:rsid w:val="7240A205"/>
    <w:rsid w:val="724844C9"/>
    <w:rsid w:val="725DBADE"/>
    <w:rsid w:val="72615A4F"/>
    <w:rsid w:val="7262383A"/>
    <w:rsid w:val="72712025"/>
    <w:rsid w:val="72737A3B"/>
    <w:rsid w:val="727DF12A"/>
    <w:rsid w:val="7285CACA"/>
    <w:rsid w:val="7290AC0E"/>
    <w:rsid w:val="7296BA4C"/>
    <w:rsid w:val="72AD513B"/>
    <w:rsid w:val="72C114D1"/>
    <w:rsid w:val="72C15E80"/>
    <w:rsid w:val="72DC03D4"/>
    <w:rsid w:val="72E4243F"/>
    <w:rsid w:val="731529EB"/>
    <w:rsid w:val="73196520"/>
    <w:rsid w:val="7349AEC9"/>
    <w:rsid w:val="73522062"/>
    <w:rsid w:val="73582278"/>
    <w:rsid w:val="737F820A"/>
    <w:rsid w:val="738516A6"/>
    <w:rsid w:val="73A68D89"/>
    <w:rsid w:val="73A6B310"/>
    <w:rsid w:val="73C4A037"/>
    <w:rsid w:val="73C6404D"/>
    <w:rsid w:val="73CF59D6"/>
    <w:rsid w:val="73E907A8"/>
    <w:rsid w:val="73EAAEBA"/>
    <w:rsid w:val="73F22C63"/>
    <w:rsid w:val="7410E681"/>
    <w:rsid w:val="7414FC95"/>
    <w:rsid w:val="741E2B5D"/>
    <w:rsid w:val="7421681F"/>
    <w:rsid w:val="74236150"/>
    <w:rsid w:val="743663C1"/>
    <w:rsid w:val="743AF962"/>
    <w:rsid w:val="7441C250"/>
    <w:rsid w:val="744F973B"/>
    <w:rsid w:val="745361C9"/>
    <w:rsid w:val="746787BE"/>
    <w:rsid w:val="746C5683"/>
    <w:rsid w:val="7477D435"/>
    <w:rsid w:val="7483928E"/>
    <w:rsid w:val="748E3026"/>
    <w:rsid w:val="7493685E"/>
    <w:rsid w:val="7494D988"/>
    <w:rsid w:val="74ACBBBE"/>
    <w:rsid w:val="74C45E17"/>
    <w:rsid w:val="74F8FD80"/>
    <w:rsid w:val="74FE06C1"/>
    <w:rsid w:val="751C497C"/>
    <w:rsid w:val="751EFA35"/>
    <w:rsid w:val="7520CFF3"/>
    <w:rsid w:val="752BF276"/>
    <w:rsid w:val="752CAE33"/>
    <w:rsid w:val="7534E4DB"/>
    <w:rsid w:val="7549C265"/>
    <w:rsid w:val="754F66D8"/>
    <w:rsid w:val="755549C0"/>
    <w:rsid w:val="75795E30"/>
    <w:rsid w:val="7585195B"/>
    <w:rsid w:val="758E6806"/>
    <w:rsid w:val="75924CB3"/>
    <w:rsid w:val="7598C88A"/>
    <w:rsid w:val="75A16075"/>
    <w:rsid w:val="75A1B984"/>
    <w:rsid w:val="75C1B74D"/>
    <w:rsid w:val="75CE4900"/>
    <w:rsid w:val="75CE4A91"/>
    <w:rsid w:val="75CE5B0E"/>
    <w:rsid w:val="75CF95DF"/>
    <w:rsid w:val="75DCC7A3"/>
    <w:rsid w:val="75F2D025"/>
    <w:rsid w:val="75FD9D1E"/>
    <w:rsid w:val="7600150F"/>
    <w:rsid w:val="762C9129"/>
    <w:rsid w:val="763D1E3E"/>
    <w:rsid w:val="763EAADD"/>
    <w:rsid w:val="76498989"/>
    <w:rsid w:val="766D6680"/>
    <w:rsid w:val="7671AC40"/>
    <w:rsid w:val="768B7E4C"/>
    <w:rsid w:val="76928E32"/>
    <w:rsid w:val="76BC1111"/>
    <w:rsid w:val="76C50F21"/>
    <w:rsid w:val="76DD7A26"/>
    <w:rsid w:val="76E4CDF1"/>
    <w:rsid w:val="76F69B84"/>
    <w:rsid w:val="77016D5B"/>
    <w:rsid w:val="770704AF"/>
    <w:rsid w:val="7729988A"/>
    <w:rsid w:val="772ADB24"/>
    <w:rsid w:val="772D6291"/>
    <w:rsid w:val="773893EB"/>
    <w:rsid w:val="77427C5D"/>
    <w:rsid w:val="774F7938"/>
    <w:rsid w:val="775C3923"/>
    <w:rsid w:val="7765E432"/>
    <w:rsid w:val="776A2B6F"/>
    <w:rsid w:val="7783E4D8"/>
    <w:rsid w:val="77877EFC"/>
    <w:rsid w:val="77985F0C"/>
    <w:rsid w:val="77D26FA2"/>
    <w:rsid w:val="77D2E2F0"/>
    <w:rsid w:val="77E559EA"/>
    <w:rsid w:val="77EB97FF"/>
    <w:rsid w:val="77EF884C"/>
    <w:rsid w:val="77F074D6"/>
    <w:rsid w:val="781CB74A"/>
    <w:rsid w:val="78203C26"/>
    <w:rsid w:val="78292771"/>
    <w:rsid w:val="785A1701"/>
    <w:rsid w:val="787AF15E"/>
    <w:rsid w:val="788B86C7"/>
    <w:rsid w:val="789AE1D3"/>
    <w:rsid w:val="78ACCDCA"/>
    <w:rsid w:val="78D0694C"/>
    <w:rsid w:val="78D39B12"/>
    <w:rsid w:val="78D42A37"/>
    <w:rsid w:val="78D4644C"/>
    <w:rsid w:val="78E147CC"/>
    <w:rsid w:val="7905FBD0"/>
    <w:rsid w:val="79123A21"/>
    <w:rsid w:val="7919C587"/>
    <w:rsid w:val="79305655"/>
    <w:rsid w:val="7948CBA5"/>
    <w:rsid w:val="794B2803"/>
    <w:rsid w:val="795B35F1"/>
    <w:rsid w:val="797EEF50"/>
    <w:rsid w:val="7982B8F2"/>
    <w:rsid w:val="798300D3"/>
    <w:rsid w:val="7985B1F1"/>
    <w:rsid w:val="79876860"/>
    <w:rsid w:val="798F889F"/>
    <w:rsid w:val="799664C2"/>
    <w:rsid w:val="799AE828"/>
    <w:rsid w:val="799C8244"/>
    <w:rsid w:val="79A41AF8"/>
    <w:rsid w:val="79B102C7"/>
    <w:rsid w:val="79C4F7D2"/>
    <w:rsid w:val="79D177E4"/>
    <w:rsid w:val="79D22FCA"/>
    <w:rsid w:val="79F0F7F2"/>
    <w:rsid w:val="79F8B1FA"/>
    <w:rsid w:val="7A0EAFAA"/>
    <w:rsid w:val="7A33E1BB"/>
    <w:rsid w:val="7A47913A"/>
    <w:rsid w:val="7A548A9A"/>
    <w:rsid w:val="7A5B9356"/>
    <w:rsid w:val="7A5C26CB"/>
    <w:rsid w:val="7A650353"/>
    <w:rsid w:val="7AA1CC31"/>
    <w:rsid w:val="7AB23B71"/>
    <w:rsid w:val="7AC7793C"/>
    <w:rsid w:val="7AE7BB00"/>
    <w:rsid w:val="7AE98185"/>
    <w:rsid w:val="7B026749"/>
    <w:rsid w:val="7B3665FA"/>
    <w:rsid w:val="7B376708"/>
    <w:rsid w:val="7B40D7A3"/>
    <w:rsid w:val="7BBB5C1C"/>
    <w:rsid w:val="7BC4B6C8"/>
    <w:rsid w:val="7BC9637D"/>
    <w:rsid w:val="7BE46E8C"/>
    <w:rsid w:val="7BEC1935"/>
    <w:rsid w:val="7C09130A"/>
    <w:rsid w:val="7C312AC8"/>
    <w:rsid w:val="7C58D60D"/>
    <w:rsid w:val="7C665D27"/>
    <w:rsid w:val="7C66F04A"/>
    <w:rsid w:val="7C72460F"/>
    <w:rsid w:val="7C965846"/>
    <w:rsid w:val="7CA71F09"/>
    <w:rsid w:val="7CAADDE3"/>
    <w:rsid w:val="7CB38090"/>
    <w:rsid w:val="7CBAA195"/>
    <w:rsid w:val="7CC3C4CD"/>
    <w:rsid w:val="7CE5B393"/>
    <w:rsid w:val="7CF38324"/>
    <w:rsid w:val="7CFDC6D7"/>
    <w:rsid w:val="7D08D049"/>
    <w:rsid w:val="7D11C8F3"/>
    <w:rsid w:val="7D3C680E"/>
    <w:rsid w:val="7D61692B"/>
    <w:rsid w:val="7D84AADA"/>
    <w:rsid w:val="7DA912C1"/>
    <w:rsid w:val="7DB0B9E7"/>
    <w:rsid w:val="7DB4B8EF"/>
    <w:rsid w:val="7DB4BAEE"/>
    <w:rsid w:val="7DCDE3E3"/>
    <w:rsid w:val="7DEF86A6"/>
    <w:rsid w:val="7E02AF23"/>
    <w:rsid w:val="7E02E4B5"/>
    <w:rsid w:val="7E07E866"/>
    <w:rsid w:val="7E1603F6"/>
    <w:rsid w:val="7E1E722A"/>
    <w:rsid w:val="7E27AA4B"/>
    <w:rsid w:val="7E377581"/>
    <w:rsid w:val="7E40779E"/>
    <w:rsid w:val="7E611FC3"/>
    <w:rsid w:val="7E762065"/>
    <w:rsid w:val="7E8C6170"/>
    <w:rsid w:val="7E90839C"/>
    <w:rsid w:val="7E9CD1FE"/>
    <w:rsid w:val="7EA87D20"/>
    <w:rsid w:val="7ED94D20"/>
    <w:rsid w:val="7EF21D2B"/>
    <w:rsid w:val="7F0E2E1A"/>
    <w:rsid w:val="7F28D55F"/>
    <w:rsid w:val="7F3A2F13"/>
    <w:rsid w:val="7F419ABB"/>
    <w:rsid w:val="7F6099C0"/>
    <w:rsid w:val="7F6161BD"/>
    <w:rsid w:val="7F8F013D"/>
    <w:rsid w:val="7F901B0C"/>
    <w:rsid w:val="7F9A6B5A"/>
    <w:rsid w:val="7FB2016A"/>
    <w:rsid w:val="7FB7551E"/>
    <w:rsid w:val="7FBA428B"/>
    <w:rsid w:val="7FBC9099"/>
    <w:rsid w:val="7FC697AF"/>
    <w:rsid w:val="7FDEBFCB"/>
    <w:rsid w:val="7FEF2DC6"/>
    <w:rsid w:val="7FF88D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8AD9"/>
  <w15:docId w15:val="{9EC8832F-D5BB-4E9E-9AFA-98DD2A05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5F2"/>
    <w:pPr>
      <w:spacing w:after="200" w:line="276" w:lineRule="auto"/>
    </w:pPr>
    <w:rPr>
      <w:sz w:val="24"/>
    </w:rPr>
  </w:style>
  <w:style w:type="paragraph" w:styleId="Heading1">
    <w:name w:val="heading 1"/>
    <w:basedOn w:val="Normal"/>
    <w:next w:val="Normal"/>
    <w:link w:val="Heading1Char"/>
    <w:uiPriority w:val="9"/>
    <w:qFormat/>
    <w:rsid w:val="00E3012F"/>
    <w:pPr>
      <w:keepNext/>
      <w:keepLines/>
      <w:spacing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34D4C523"/>
    <w:pPr>
      <w:keepNext/>
      <w:keepLines/>
      <w:numPr>
        <w:numId w:val="2"/>
      </w:numPr>
      <w:spacing w:before="240" w:after="240"/>
      <w:ind w:left="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34D4C523"/>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642DF7"/>
    <w:pPr>
      <w:keepNext/>
      <w:keepLines/>
      <w:spacing w:before="40" w:after="0"/>
      <w:outlineLvl w:val="3"/>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12F"/>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34D4C523"/>
    <w:rPr>
      <w:rFonts w:eastAsiaTheme="majorEastAsia" w:cstheme="majorBidi"/>
      <w:b/>
      <w:bCs/>
      <w:sz w:val="26"/>
      <w:szCs w:val="26"/>
    </w:rPr>
  </w:style>
  <w:style w:type="paragraph" w:styleId="NoSpacing">
    <w:name w:val="No Spacing"/>
    <w:uiPriority w:val="1"/>
    <w:qFormat/>
    <w:rsid w:val="00957ACC"/>
    <w:pPr>
      <w:spacing w:after="0" w:line="240" w:lineRule="auto"/>
    </w:pPr>
  </w:style>
  <w:style w:type="paragraph" w:styleId="ListParagraph">
    <w:name w:val="List Paragraph"/>
    <w:basedOn w:val="Normal"/>
    <w:uiPriority w:val="34"/>
    <w:qFormat/>
    <w:rsid w:val="005A2E2C"/>
    <w:pPr>
      <w:ind w:left="720"/>
      <w:contextualSpacing/>
    </w:pPr>
  </w:style>
  <w:style w:type="character" w:customStyle="1" w:styleId="Heading3Char">
    <w:name w:val="Heading 3 Char"/>
    <w:basedOn w:val="DefaultParagraphFont"/>
    <w:link w:val="Heading3"/>
    <w:uiPriority w:val="9"/>
    <w:rsid w:val="34D4C523"/>
    <w:rPr>
      <w:rFonts w:asciiTheme="minorHAnsi" w:eastAsiaTheme="majorEastAsia" w:hAnsiTheme="minorHAnsi" w:cstheme="majorBidi"/>
      <w:b/>
      <w:bCs/>
      <w:sz w:val="24"/>
      <w:szCs w:val="24"/>
    </w:rPr>
  </w:style>
  <w:style w:type="character" w:styleId="CommentReference">
    <w:name w:val="annotation reference"/>
    <w:basedOn w:val="DefaultParagraphFont"/>
    <w:uiPriority w:val="99"/>
    <w:semiHidden/>
    <w:unhideWhenUsed/>
    <w:rsid w:val="006711FA"/>
    <w:rPr>
      <w:sz w:val="16"/>
      <w:szCs w:val="16"/>
    </w:rPr>
  </w:style>
  <w:style w:type="paragraph" w:styleId="CommentText">
    <w:name w:val="annotation text"/>
    <w:basedOn w:val="Normal"/>
    <w:link w:val="CommentTextChar"/>
    <w:uiPriority w:val="99"/>
    <w:semiHidden/>
    <w:unhideWhenUsed/>
    <w:rsid w:val="006711FA"/>
    <w:pPr>
      <w:spacing w:line="240" w:lineRule="auto"/>
    </w:pPr>
    <w:rPr>
      <w:sz w:val="20"/>
      <w:szCs w:val="20"/>
    </w:rPr>
  </w:style>
  <w:style w:type="character" w:customStyle="1" w:styleId="CommentTextChar">
    <w:name w:val="Comment Text Char"/>
    <w:basedOn w:val="DefaultParagraphFont"/>
    <w:link w:val="CommentText"/>
    <w:uiPriority w:val="99"/>
    <w:semiHidden/>
    <w:rsid w:val="006711FA"/>
    <w:rPr>
      <w:sz w:val="20"/>
      <w:szCs w:val="20"/>
    </w:rPr>
  </w:style>
  <w:style w:type="paragraph" w:styleId="CommentSubject">
    <w:name w:val="annotation subject"/>
    <w:basedOn w:val="CommentText"/>
    <w:next w:val="CommentText"/>
    <w:link w:val="CommentSubjectChar"/>
    <w:uiPriority w:val="99"/>
    <w:semiHidden/>
    <w:unhideWhenUsed/>
    <w:rsid w:val="006711FA"/>
    <w:rPr>
      <w:b/>
      <w:bCs/>
    </w:rPr>
  </w:style>
  <w:style w:type="character" w:customStyle="1" w:styleId="CommentSubjectChar">
    <w:name w:val="Comment Subject Char"/>
    <w:basedOn w:val="CommentTextChar"/>
    <w:link w:val="CommentSubject"/>
    <w:uiPriority w:val="99"/>
    <w:semiHidden/>
    <w:rsid w:val="006711FA"/>
    <w:rPr>
      <w:b/>
      <w:bCs/>
      <w:sz w:val="20"/>
      <w:szCs w:val="20"/>
    </w:rPr>
  </w:style>
  <w:style w:type="paragraph" w:styleId="Revision">
    <w:name w:val="Revision"/>
    <w:hidden/>
    <w:uiPriority w:val="99"/>
    <w:semiHidden/>
    <w:rsid w:val="006711FA"/>
    <w:pPr>
      <w:spacing w:after="0" w:line="240" w:lineRule="auto"/>
    </w:pPr>
  </w:style>
  <w:style w:type="paragraph" w:styleId="BalloonText">
    <w:name w:val="Balloon Text"/>
    <w:basedOn w:val="Normal"/>
    <w:link w:val="BalloonTextChar"/>
    <w:uiPriority w:val="99"/>
    <w:semiHidden/>
    <w:unhideWhenUsed/>
    <w:rsid w:val="00671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1FA"/>
    <w:rPr>
      <w:rFonts w:ascii="Segoe UI" w:hAnsi="Segoe UI" w:cs="Segoe UI"/>
      <w:sz w:val="18"/>
      <w:szCs w:val="18"/>
    </w:rPr>
  </w:style>
  <w:style w:type="table" w:customStyle="1" w:styleId="Calendar3">
    <w:name w:val="Calendar 3"/>
    <w:basedOn w:val="TableNormal"/>
    <w:uiPriority w:val="99"/>
    <w:qFormat/>
    <w:rsid w:val="00A47A22"/>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table" w:customStyle="1" w:styleId="Calendar1">
    <w:name w:val="Calendar 1"/>
    <w:basedOn w:val="TableNormal"/>
    <w:uiPriority w:val="99"/>
    <w:qFormat/>
    <w:rsid w:val="00A47A22"/>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A47A22"/>
    <w:pPr>
      <w:tabs>
        <w:tab w:val="decimal" w:pos="360"/>
      </w:tabs>
    </w:pPr>
    <w:rPr>
      <w:rFonts w:eastAsiaTheme="minorEastAsia" w:cs="Times New Roman"/>
      <w:lang w:val="en-US"/>
    </w:rPr>
  </w:style>
  <w:style w:type="paragraph" w:styleId="FootnoteText">
    <w:name w:val="footnote text"/>
    <w:basedOn w:val="Normal"/>
    <w:link w:val="FootnoteTextChar"/>
    <w:uiPriority w:val="99"/>
    <w:unhideWhenUsed/>
    <w:rsid w:val="00A47A22"/>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A47A22"/>
    <w:rPr>
      <w:rFonts w:eastAsiaTheme="minorEastAsia" w:cs="Times New Roman"/>
      <w:sz w:val="20"/>
      <w:szCs w:val="20"/>
      <w:lang w:val="en-US"/>
    </w:rPr>
  </w:style>
  <w:style w:type="character" w:styleId="SubtleEmphasis">
    <w:name w:val="Subtle Emphasis"/>
    <w:basedOn w:val="DefaultParagraphFont"/>
    <w:uiPriority w:val="19"/>
    <w:qFormat/>
    <w:rsid w:val="00A47A22"/>
    <w:rPr>
      <w:i/>
      <w:iCs/>
    </w:rPr>
  </w:style>
  <w:style w:type="table" w:styleId="MediumShading2-Accent5">
    <w:name w:val="Medium Shading 2 Accent 5"/>
    <w:basedOn w:val="TableNormal"/>
    <w:uiPriority w:val="64"/>
    <w:rsid w:val="00A47A2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39"/>
    <w:rsid w:val="00A47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A47A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10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FB6"/>
  </w:style>
  <w:style w:type="paragraph" w:styleId="Footer">
    <w:name w:val="footer"/>
    <w:basedOn w:val="Normal"/>
    <w:link w:val="FooterChar"/>
    <w:uiPriority w:val="99"/>
    <w:unhideWhenUsed/>
    <w:rsid w:val="00110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FB6"/>
  </w:style>
  <w:style w:type="character" w:customStyle="1" w:styleId="Heading4Char">
    <w:name w:val="Heading 4 Char"/>
    <w:basedOn w:val="DefaultParagraphFont"/>
    <w:link w:val="Heading4"/>
    <w:uiPriority w:val="9"/>
    <w:rsid w:val="00642DF7"/>
    <w:rPr>
      <w:rFonts w:ascii="Calibri" w:eastAsiaTheme="majorEastAsia" w:hAnsi="Calibri" w:cstheme="majorBidi"/>
      <w:i/>
      <w:iCs/>
      <w:sz w:val="24"/>
    </w:rPr>
  </w:style>
  <w:style w:type="character" w:styleId="Hyperlink">
    <w:name w:val="Hyperlink"/>
    <w:basedOn w:val="DefaultParagraphFont"/>
    <w:uiPriority w:val="99"/>
    <w:unhideWhenUsed/>
    <w:rsid w:val="004A1E68"/>
    <w:rPr>
      <w:color w:val="0563C1" w:themeColor="hyperlink"/>
      <w:u w:val="single"/>
    </w:rPr>
  </w:style>
  <w:style w:type="character" w:customStyle="1" w:styleId="UnresolvedMention1">
    <w:name w:val="Unresolved Mention1"/>
    <w:basedOn w:val="DefaultParagraphFont"/>
    <w:uiPriority w:val="99"/>
    <w:semiHidden/>
    <w:unhideWhenUsed/>
    <w:rsid w:val="004A1E68"/>
    <w:rPr>
      <w:color w:val="605E5C"/>
      <w:shd w:val="clear" w:color="auto" w:fill="E1DFDD"/>
    </w:rPr>
  </w:style>
  <w:style w:type="character" w:styleId="FollowedHyperlink">
    <w:name w:val="FollowedHyperlink"/>
    <w:basedOn w:val="DefaultParagraphFont"/>
    <w:uiPriority w:val="99"/>
    <w:semiHidden/>
    <w:unhideWhenUsed/>
    <w:rsid w:val="00586D2F"/>
    <w:rPr>
      <w:color w:val="954F72" w:themeColor="followedHyperlink"/>
      <w:u w:val="single"/>
    </w:rPr>
  </w:style>
  <w:style w:type="paragraph" w:customStyle="1" w:styleId="xmsonormal">
    <w:name w:val="x_msonormal"/>
    <w:basedOn w:val="Normal"/>
    <w:uiPriority w:val="1"/>
    <w:rsid w:val="53D8F620"/>
    <w:pPr>
      <w:spacing w:beforeAutospacing="1" w:afterAutospacing="1"/>
    </w:pPr>
    <w:rPr>
      <w:rFonts w:ascii="Times New Roman" w:eastAsia="Times New Roman" w:hAnsi="Times New Roman" w:cs="Times New Roman"/>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8424">
      <w:bodyDiv w:val="1"/>
      <w:marLeft w:val="0"/>
      <w:marRight w:val="0"/>
      <w:marTop w:val="0"/>
      <w:marBottom w:val="0"/>
      <w:divBdr>
        <w:top w:val="none" w:sz="0" w:space="0" w:color="auto"/>
        <w:left w:val="none" w:sz="0" w:space="0" w:color="auto"/>
        <w:bottom w:val="none" w:sz="0" w:space="0" w:color="auto"/>
        <w:right w:val="none" w:sz="0" w:space="0" w:color="auto"/>
      </w:divBdr>
      <w:divsChild>
        <w:div w:id="738332935">
          <w:marLeft w:val="562"/>
          <w:marRight w:val="0"/>
          <w:marTop w:val="115"/>
          <w:marBottom w:val="0"/>
          <w:divBdr>
            <w:top w:val="none" w:sz="0" w:space="0" w:color="auto"/>
            <w:left w:val="none" w:sz="0" w:space="0" w:color="auto"/>
            <w:bottom w:val="none" w:sz="0" w:space="0" w:color="auto"/>
            <w:right w:val="none" w:sz="0" w:space="0" w:color="auto"/>
          </w:divBdr>
        </w:div>
        <w:div w:id="1142381946">
          <w:marLeft w:val="562"/>
          <w:marRight w:val="0"/>
          <w:marTop w:val="115"/>
          <w:marBottom w:val="0"/>
          <w:divBdr>
            <w:top w:val="none" w:sz="0" w:space="0" w:color="auto"/>
            <w:left w:val="none" w:sz="0" w:space="0" w:color="auto"/>
            <w:bottom w:val="none" w:sz="0" w:space="0" w:color="auto"/>
            <w:right w:val="none" w:sz="0" w:space="0" w:color="auto"/>
          </w:divBdr>
        </w:div>
        <w:div w:id="1224023673">
          <w:marLeft w:val="56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pp.2819" TargetMode="External"/><Relationship Id="rId13" Type="http://schemas.openxmlformats.org/officeDocument/2006/relationships/hyperlink" Target="https://doi.org/10.1080/17522439.2022.21604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35910452311767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cpp.28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17522439.2022.2160487" TargetMode="External"/><Relationship Id="rId4" Type="http://schemas.openxmlformats.org/officeDocument/2006/relationships/settings" Target="settings.xml"/><Relationship Id="rId9" Type="http://schemas.openxmlformats.org/officeDocument/2006/relationships/hyperlink" Target="https://doi.org/10.1177/1359104523117670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35920-AFE8-4EC3-AF2F-2261D6E2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2822</Words>
  <Characters>16087</Characters>
  <Application>Microsoft Office Word</Application>
  <DocSecurity>0</DocSecurity>
  <Lines>134</Lines>
  <Paragraphs>37</Paragraphs>
  <ScaleCrop>false</ScaleCrop>
  <Company>Lancaster University</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Hodge</dc:creator>
  <cp:keywords/>
  <cp:lastModifiedBy>Hodge, Suzanne</cp:lastModifiedBy>
  <cp:revision>2</cp:revision>
  <dcterms:created xsi:type="dcterms:W3CDTF">2023-10-25T09:11:00Z</dcterms:created>
  <dcterms:modified xsi:type="dcterms:W3CDTF">2023-10-25T09:11:00Z</dcterms:modified>
</cp:coreProperties>
</file>